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E90E" w14:textId="050D8C4E" w:rsidR="0026206E" w:rsidRPr="00664B22" w:rsidRDefault="0026206E">
      <w:pPr>
        <w:jc w:val="center"/>
        <w:rPr>
          <w:rFonts w:ascii="Times New Roman" w:hAnsi="Times New Roman"/>
          <w:b/>
          <w:bCs/>
          <w:sz w:val="28"/>
        </w:rPr>
      </w:pPr>
      <w:r w:rsidRPr="00F85B5C">
        <w:rPr>
          <w:rFonts w:ascii="Times New Roman" w:hAnsi="Times New Roman"/>
          <w:b/>
          <w:bCs/>
          <w:shadow/>
          <w:sz w:val="44"/>
          <w:highlight w:val="cyan"/>
        </w:rPr>
        <w:t xml:space="preserve">Carleton University, Computer </w:t>
      </w:r>
      <w:r w:rsidRPr="00F85B5C">
        <w:rPr>
          <w:rStyle w:val="Normal22ptChar"/>
          <w:rFonts w:ascii="Times New Roman" w:hAnsi="Times New Roman"/>
          <w:b/>
          <w:bCs/>
          <w:highlight w:val="cyan"/>
        </w:rPr>
        <w:t>Science</w:t>
      </w:r>
      <w:r w:rsidR="005548ED" w:rsidRPr="00F85B5C">
        <w:rPr>
          <w:rStyle w:val="Normal22ptChar"/>
          <w:rFonts w:ascii="Times New Roman" w:hAnsi="Times New Roman"/>
          <w:b/>
          <w:bCs/>
          <w:highlight w:val="cyan"/>
        </w:rPr>
        <w:t xml:space="preserve">, </w:t>
      </w:r>
      <w:r w:rsidR="00B840A7" w:rsidRPr="00F85B5C">
        <w:rPr>
          <w:rStyle w:val="Normal22ptChar"/>
          <w:rFonts w:ascii="Times New Roman" w:hAnsi="Times New Roman"/>
          <w:b/>
          <w:bCs/>
          <w:highlight w:val="cyan"/>
        </w:rPr>
        <w:t>Fall</w:t>
      </w:r>
      <w:r w:rsidR="005548ED" w:rsidRPr="00F85B5C">
        <w:rPr>
          <w:rStyle w:val="Normal22ptChar"/>
          <w:rFonts w:ascii="Times New Roman" w:hAnsi="Times New Roman"/>
          <w:b/>
          <w:bCs/>
          <w:highlight w:val="cyan"/>
        </w:rPr>
        <w:t xml:space="preserve"> 20</w:t>
      </w:r>
      <w:r w:rsidR="00CA7BD8" w:rsidRPr="00F85B5C">
        <w:rPr>
          <w:rStyle w:val="Normal22ptChar"/>
          <w:rFonts w:ascii="Times New Roman" w:hAnsi="Times New Roman"/>
          <w:b/>
          <w:bCs/>
          <w:highlight w:val="cyan"/>
        </w:rPr>
        <w:t>2</w:t>
      </w:r>
      <w:r w:rsidR="00BF653F">
        <w:rPr>
          <w:rStyle w:val="Normal22ptChar"/>
          <w:rFonts w:ascii="Times New Roman" w:hAnsi="Times New Roman"/>
          <w:b/>
          <w:bCs/>
          <w:highlight w:val="cyan"/>
        </w:rPr>
        <w:t>4</w:t>
      </w:r>
    </w:p>
    <w:p w14:paraId="44C89E98" w14:textId="48107DE4" w:rsidR="005548ED" w:rsidRPr="00664B22" w:rsidRDefault="0026206E" w:rsidP="00C00214">
      <w:pPr>
        <w:jc w:val="center"/>
        <w:rPr>
          <w:rFonts w:ascii="Times New Roman" w:hAnsi="Times New Roman"/>
          <w:b/>
          <w:sz w:val="36"/>
          <w:szCs w:val="36"/>
        </w:rPr>
      </w:pPr>
      <w:r w:rsidRPr="00F85B5C">
        <w:rPr>
          <w:rFonts w:ascii="Times New Roman" w:hAnsi="Times New Roman"/>
          <w:b/>
          <w:bCs/>
          <w:sz w:val="36"/>
          <w:szCs w:val="36"/>
          <w:highlight w:val="cyan"/>
        </w:rPr>
        <w:t xml:space="preserve">Comp </w:t>
      </w:r>
      <w:r w:rsidR="00336CA6" w:rsidRPr="00F85B5C">
        <w:rPr>
          <w:rFonts w:ascii="Times New Roman" w:hAnsi="Times New Roman"/>
          <w:b/>
          <w:bCs/>
          <w:sz w:val="36"/>
          <w:szCs w:val="36"/>
          <w:highlight w:val="cyan"/>
        </w:rPr>
        <w:t>1008</w:t>
      </w:r>
      <w:r w:rsidR="00B840A7" w:rsidRPr="00F85B5C">
        <w:rPr>
          <w:rFonts w:ascii="Times New Roman" w:hAnsi="Times New Roman"/>
          <w:b/>
          <w:bCs/>
          <w:sz w:val="36"/>
          <w:szCs w:val="36"/>
          <w:highlight w:val="cyan"/>
        </w:rPr>
        <w:t xml:space="preserve"> </w:t>
      </w:r>
      <w:r w:rsidR="00B840A7" w:rsidRPr="00F85B5C">
        <w:rPr>
          <w:rFonts w:ascii="Times New Roman" w:hAnsi="Times New Roman"/>
          <w:b/>
          <w:bCs/>
          <w:color w:val="222222"/>
          <w:sz w:val="36"/>
          <w:szCs w:val="36"/>
          <w:highlight w:val="cyan"/>
          <w:lang w:eastAsia="en-CA"/>
        </w:rPr>
        <w:t>Math for Game Programmers</w:t>
      </w:r>
    </w:p>
    <w:p w14:paraId="0BC7B40B" w14:textId="77777777" w:rsidR="005808D9" w:rsidRDefault="005808D9" w:rsidP="00336CA6">
      <w:pPr>
        <w:jc w:val="left"/>
        <w:rPr>
          <w:rFonts w:ascii="Arial" w:hAnsi="Arial" w:cs="Arial"/>
          <w:color w:val="000000"/>
          <w:sz w:val="18"/>
          <w:szCs w:val="18"/>
          <w:shd w:val="clear" w:color="auto" w:fill="C0C0C0"/>
        </w:rPr>
      </w:pPr>
    </w:p>
    <w:p w14:paraId="39E7C3EF" w14:textId="3BAF6353" w:rsidR="00336CA6" w:rsidRPr="003B09B3" w:rsidRDefault="009A64A3" w:rsidP="00762186">
      <w:pPr>
        <w:jc w:val="left"/>
        <w:rPr>
          <w:rFonts w:asciiTheme="majorBidi" w:hAnsiTheme="majorBidi" w:cstheme="majorBidi"/>
          <w:b/>
        </w:rPr>
      </w:pPr>
      <w:r>
        <w:rPr>
          <w:rFonts w:asciiTheme="majorBidi" w:hAnsiTheme="majorBidi" w:cstheme="majorBidi"/>
          <w:b/>
          <w:highlight w:val="yellow"/>
        </w:rPr>
        <w:t>Lectures</w:t>
      </w:r>
      <w:r w:rsidR="0026206E" w:rsidRPr="006A3C1A">
        <w:rPr>
          <w:rFonts w:asciiTheme="majorBidi" w:hAnsiTheme="majorBidi" w:cstheme="majorBidi"/>
          <w:b/>
          <w:highlight w:val="yellow"/>
        </w:rPr>
        <w:t>/</w:t>
      </w:r>
      <w:r w:rsidR="0026206E" w:rsidRPr="006A3C1A">
        <w:rPr>
          <w:rFonts w:asciiTheme="majorBidi" w:hAnsiTheme="majorBidi" w:cstheme="majorBidi"/>
          <w:b/>
          <w:bCs/>
          <w:highlight w:val="yellow"/>
        </w:rPr>
        <w:t>Instructor</w:t>
      </w:r>
      <w:r w:rsidR="00CA0B9D" w:rsidRPr="006A3C1A">
        <w:rPr>
          <w:rFonts w:asciiTheme="majorBidi" w:hAnsiTheme="majorBidi" w:cstheme="majorBidi"/>
          <w:b/>
          <w:bCs/>
          <w:szCs w:val="24"/>
          <w:highlight w:val="yellow"/>
        </w:rPr>
        <w:t>:</w:t>
      </w:r>
      <w:r w:rsidR="008F7955" w:rsidRPr="003B09B3">
        <w:rPr>
          <w:rFonts w:asciiTheme="majorBidi" w:hAnsiTheme="majorBidi" w:cstheme="majorBidi"/>
          <w:b/>
          <w:bCs/>
          <w:szCs w:val="24"/>
        </w:rPr>
        <w:t xml:space="preserve"> </w:t>
      </w:r>
      <w:r w:rsidR="006A3C1A">
        <w:rPr>
          <w:rFonts w:asciiTheme="majorBidi" w:hAnsiTheme="majorBidi" w:cstheme="majorBidi"/>
          <w:color w:val="222222"/>
          <w:lang w:eastAsia="en-CA"/>
        </w:rPr>
        <w:t>T</w:t>
      </w:r>
      <w:r w:rsidR="00BF653F">
        <w:rPr>
          <w:rFonts w:asciiTheme="majorBidi" w:hAnsiTheme="majorBidi" w:cstheme="majorBidi"/>
          <w:color w:val="222222"/>
          <w:lang w:eastAsia="en-CA"/>
        </w:rPr>
        <w:t>hursday</w:t>
      </w:r>
      <w:r w:rsidR="00B840A7" w:rsidRPr="003B09B3">
        <w:rPr>
          <w:rFonts w:asciiTheme="majorBidi" w:hAnsiTheme="majorBidi" w:cstheme="majorBidi"/>
          <w:color w:val="222222"/>
          <w:lang w:eastAsia="en-CA"/>
        </w:rPr>
        <w:t xml:space="preserve"> 6-9pm, </w:t>
      </w:r>
      <w:r w:rsidR="00762186">
        <w:rPr>
          <w:rFonts w:asciiTheme="majorBidi" w:hAnsiTheme="majorBidi" w:cstheme="majorBidi"/>
        </w:rPr>
        <w:t>C</w:t>
      </w:r>
      <w:r w:rsidR="00762186" w:rsidRPr="00762186">
        <w:rPr>
          <w:rFonts w:asciiTheme="majorBidi" w:hAnsiTheme="majorBidi" w:cstheme="majorBidi"/>
        </w:rPr>
        <w:t>heck on Carleton Central for the room location</w:t>
      </w:r>
      <w:r w:rsidR="00762186">
        <w:rPr>
          <w:rFonts w:asciiTheme="majorBidi" w:hAnsiTheme="majorBidi" w:cstheme="majorBidi"/>
        </w:rPr>
        <w:t>,</w:t>
      </w:r>
      <w:r w:rsidR="00762186" w:rsidRPr="00762186">
        <w:rPr>
          <w:rFonts w:asciiTheme="majorBidi" w:hAnsiTheme="majorBidi" w:cstheme="majorBidi"/>
          <w:b/>
        </w:rPr>
        <w:t xml:space="preserve"> </w:t>
      </w:r>
      <w:r w:rsidR="00762186" w:rsidRPr="003B09B3">
        <w:rPr>
          <w:rFonts w:asciiTheme="majorBidi" w:hAnsiTheme="majorBidi" w:cstheme="majorBidi"/>
          <w:b/>
        </w:rPr>
        <w:t>W.R. Lalonde</w:t>
      </w:r>
      <w:r w:rsidR="00762186" w:rsidRPr="00762186">
        <w:rPr>
          <w:rFonts w:asciiTheme="majorBidi" w:hAnsiTheme="majorBidi" w:cstheme="majorBidi"/>
        </w:rPr>
        <w:t>.</w:t>
      </w:r>
    </w:p>
    <w:p w14:paraId="5EA83D46" w14:textId="6A28EF01" w:rsidR="00AE09B7" w:rsidRPr="003B09B3" w:rsidRDefault="00336CA6" w:rsidP="00336CA6">
      <w:pPr>
        <w:rPr>
          <w:rFonts w:asciiTheme="majorBidi" w:hAnsiTheme="majorBidi" w:cstheme="majorBidi"/>
        </w:rPr>
      </w:pPr>
      <w:r w:rsidRPr="006A3C1A">
        <w:rPr>
          <w:rFonts w:asciiTheme="majorBidi" w:hAnsiTheme="majorBidi" w:cstheme="majorBidi"/>
          <w:b/>
          <w:highlight w:val="yellow"/>
        </w:rPr>
        <w:t>Weekly Assignments</w:t>
      </w:r>
      <w:r w:rsidRPr="006A3C1A">
        <w:rPr>
          <w:rFonts w:asciiTheme="majorBidi" w:hAnsiTheme="majorBidi" w:cstheme="majorBidi"/>
          <w:highlight w:val="yellow"/>
        </w:rPr>
        <w:t>:</w:t>
      </w:r>
      <w:r w:rsidRPr="003B09B3">
        <w:rPr>
          <w:rFonts w:asciiTheme="majorBidi" w:hAnsiTheme="majorBidi" w:cstheme="majorBidi"/>
        </w:rPr>
        <w:t xml:space="preserve"> </w:t>
      </w:r>
      <w:r w:rsidRPr="003B09B3">
        <w:rPr>
          <w:rFonts w:asciiTheme="majorBidi" w:hAnsiTheme="majorBidi" w:cstheme="majorBidi"/>
          <w:color w:val="222222"/>
          <w:lang w:eastAsia="en-CA"/>
        </w:rPr>
        <w:t xml:space="preserve">Due </w:t>
      </w:r>
      <w:r w:rsidR="006A3C1A">
        <w:rPr>
          <w:rFonts w:asciiTheme="majorBidi" w:hAnsiTheme="majorBidi" w:cstheme="majorBidi"/>
          <w:color w:val="222222"/>
          <w:lang w:eastAsia="en-CA"/>
        </w:rPr>
        <w:t>Wednesday</w:t>
      </w:r>
      <w:r w:rsidRPr="003B09B3">
        <w:rPr>
          <w:rFonts w:asciiTheme="majorBidi" w:hAnsiTheme="majorBidi" w:cstheme="majorBidi"/>
          <w:color w:val="222222"/>
          <w:lang w:eastAsia="en-CA"/>
        </w:rPr>
        <w:t xml:space="preserve"> at Midnight</w:t>
      </w:r>
      <w:r w:rsidR="003B09B3">
        <w:rPr>
          <w:rFonts w:asciiTheme="majorBidi" w:hAnsiTheme="majorBidi" w:cstheme="majorBidi"/>
          <w:color w:val="222222"/>
          <w:lang w:eastAsia="en-CA"/>
        </w:rPr>
        <w:t xml:space="preserve"> (for assignment provided the week before)</w:t>
      </w:r>
      <w:r w:rsidRPr="003B09B3">
        <w:rPr>
          <w:rFonts w:asciiTheme="majorBidi" w:hAnsiTheme="majorBidi" w:cstheme="majorBidi"/>
          <w:color w:val="222222"/>
          <w:lang w:eastAsia="en-CA"/>
        </w:rPr>
        <w:t>.</w:t>
      </w:r>
    </w:p>
    <w:p w14:paraId="77439206" w14:textId="5E5D16D9" w:rsidR="0026206E" w:rsidRPr="003B09B3" w:rsidRDefault="0026206E">
      <w:pPr>
        <w:rPr>
          <w:rFonts w:asciiTheme="majorBidi" w:hAnsiTheme="majorBidi" w:cstheme="majorBidi"/>
        </w:rPr>
      </w:pPr>
      <w:r w:rsidRPr="006A3C1A">
        <w:rPr>
          <w:rFonts w:asciiTheme="majorBidi" w:hAnsiTheme="majorBidi" w:cstheme="majorBidi"/>
          <w:b/>
          <w:highlight w:val="yellow"/>
        </w:rPr>
        <w:t xml:space="preserve">Course </w:t>
      </w:r>
      <w:r w:rsidR="00336CA6" w:rsidRPr="006A3C1A">
        <w:rPr>
          <w:rFonts w:asciiTheme="majorBidi" w:hAnsiTheme="majorBidi" w:cstheme="majorBidi"/>
          <w:b/>
          <w:highlight w:val="yellow"/>
        </w:rPr>
        <w:t>Goal</w:t>
      </w:r>
      <w:r w:rsidRPr="006A3C1A">
        <w:rPr>
          <w:rFonts w:asciiTheme="majorBidi" w:hAnsiTheme="majorBidi" w:cstheme="majorBidi"/>
          <w:highlight w:val="yellow"/>
        </w:rPr>
        <w:t>:</w:t>
      </w:r>
      <w:r w:rsidRPr="003B09B3">
        <w:rPr>
          <w:rFonts w:asciiTheme="majorBidi" w:hAnsiTheme="majorBidi" w:cstheme="majorBidi"/>
        </w:rPr>
        <w:t xml:space="preserve"> </w:t>
      </w:r>
      <w:r w:rsidR="00336CA6" w:rsidRPr="003B09B3">
        <w:rPr>
          <w:rFonts w:asciiTheme="majorBidi" w:hAnsiTheme="majorBidi" w:cstheme="majorBidi"/>
        </w:rPr>
        <w:t>Provides the math background for subsequent game programming courses.</w:t>
      </w:r>
    </w:p>
    <w:p w14:paraId="43AC310A" w14:textId="7A4BFF3A" w:rsidR="00CA7BD8" w:rsidRPr="009855AD" w:rsidRDefault="00F234EE" w:rsidP="00F234EE">
      <w:pPr>
        <w:rPr>
          <w:rFonts w:asciiTheme="majorBidi" w:hAnsiTheme="majorBidi" w:cstheme="majorBidi"/>
          <w:color w:val="616161"/>
          <w:sz w:val="23"/>
          <w:szCs w:val="23"/>
          <w:shd w:val="clear" w:color="auto" w:fill="FFFFFF"/>
          <w:lang w:val="en-CA" w:eastAsia="zh-CN"/>
        </w:rPr>
      </w:pPr>
      <w:r w:rsidRPr="006A3C1A">
        <w:rPr>
          <w:rFonts w:asciiTheme="majorBidi" w:hAnsiTheme="majorBidi" w:cstheme="majorBidi"/>
          <w:b/>
          <w:bCs/>
          <w:highlight w:val="yellow"/>
        </w:rPr>
        <w:t>Course calendar description</w:t>
      </w:r>
      <w:r w:rsidRPr="006A3C1A">
        <w:rPr>
          <w:rFonts w:asciiTheme="majorBidi" w:hAnsiTheme="majorBidi" w:cstheme="majorBidi"/>
          <w:highlight w:val="yellow"/>
        </w:rPr>
        <w:t>:</w:t>
      </w:r>
      <w:r w:rsidRPr="003B09B3">
        <w:rPr>
          <w:rFonts w:asciiTheme="majorBidi" w:hAnsiTheme="majorBidi" w:cstheme="majorBidi"/>
          <w:color w:val="616161"/>
          <w:sz w:val="23"/>
          <w:szCs w:val="23"/>
          <w:shd w:val="clear" w:color="auto" w:fill="FFFFFF"/>
          <w:lang w:val="en-CA" w:eastAsia="zh-CN"/>
        </w:rPr>
        <w:t xml:space="preserve"> </w:t>
      </w:r>
      <w:r w:rsidR="00CA7BD8" w:rsidRPr="003B09B3">
        <w:rPr>
          <w:rFonts w:asciiTheme="majorBidi" w:hAnsiTheme="majorBidi" w:cstheme="majorBidi"/>
          <w:color w:val="616161"/>
          <w:sz w:val="23"/>
          <w:szCs w:val="23"/>
          <w:shd w:val="clear" w:color="auto" w:fill="FFFFFF"/>
          <w:lang w:val="en-CA" w:eastAsia="zh-CN"/>
        </w:rPr>
        <w:t xml:space="preserve">Math for building 3D games. Points, vectors, </w:t>
      </w:r>
      <w:proofErr w:type="spellStart"/>
      <w:r w:rsidR="00CA7BD8" w:rsidRPr="003B09B3">
        <w:rPr>
          <w:rFonts w:asciiTheme="majorBidi" w:hAnsiTheme="majorBidi" w:cstheme="majorBidi"/>
          <w:color w:val="616161"/>
          <w:sz w:val="23"/>
          <w:szCs w:val="23"/>
          <w:shd w:val="clear" w:color="auto" w:fill="FFFFFF"/>
          <w:lang w:val="en-CA" w:eastAsia="zh-CN"/>
        </w:rPr>
        <w:t>normals</w:t>
      </w:r>
      <w:proofErr w:type="spellEnd"/>
      <w:r w:rsidR="00CA7BD8" w:rsidRPr="003B09B3">
        <w:rPr>
          <w:rFonts w:asciiTheme="majorBidi" w:hAnsiTheme="majorBidi" w:cstheme="majorBidi"/>
          <w:color w:val="616161"/>
          <w:sz w:val="23"/>
          <w:szCs w:val="23"/>
          <w:shd w:val="clear" w:color="auto" w:fill="FFFFFF"/>
          <w:lang w:val="en-CA" w:eastAsia="zh-CN"/>
        </w:rPr>
        <w:t>. Dot and cross products. Transformations and inverses in left- and right-handed systems. Uses for controlling objects, cameras, and texture manipulation. Bounding boxes, planes, frustums for collision detection and visibility, fast billboarding techniques, point and sphere sweeping. Quaternions.</w:t>
      </w:r>
    </w:p>
    <w:p w14:paraId="471973A0" w14:textId="31F2BBDC" w:rsidR="009855AD" w:rsidRPr="009855AD" w:rsidRDefault="00CA7BD8" w:rsidP="009855AD">
      <w:pPr>
        <w:shd w:val="clear" w:color="auto" w:fill="FFFFFF"/>
        <w:overflowPunct/>
        <w:autoSpaceDE/>
        <w:autoSpaceDN/>
        <w:adjustRightInd/>
        <w:spacing w:before="0"/>
        <w:jc w:val="left"/>
        <w:rPr>
          <w:rFonts w:asciiTheme="majorBidi" w:hAnsiTheme="majorBidi" w:cstheme="majorBidi"/>
          <w:color w:val="616161"/>
          <w:sz w:val="23"/>
          <w:szCs w:val="23"/>
          <w:lang w:val="en-CA" w:eastAsia="zh-CN"/>
        </w:rPr>
      </w:pPr>
      <w:r w:rsidRPr="009855AD">
        <w:rPr>
          <w:rFonts w:asciiTheme="majorBidi" w:hAnsiTheme="majorBidi" w:cstheme="majorBidi"/>
          <w:b/>
          <w:bCs/>
          <w:color w:val="616161"/>
          <w:sz w:val="23"/>
          <w:szCs w:val="23"/>
          <w:highlight w:val="yellow"/>
          <w:lang w:val="en-CA" w:eastAsia="zh-CN"/>
        </w:rPr>
        <w:t>Prerequisite(s):</w:t>
      </w:r>
      <w:r w:rsidR="009855AD">
        <w:rPr>
          <w:rFonts w:asciiTheme="majorBidi" w:hAnsiTheme="majorBidi" w:cstheme="majorBidi"/>
          <w:color w:val="616161"/>
          <w:sz w:val="23"/>
          <w:szCs w:val="23"/>
          <w:lang w:val="en-CA" w:eastAsia="zh-CN"/>
        </w:rPr>
        <w:t xml:space="preserve"> </w:t>
      </w:r>
      <w:r w:rsidR="009855AD">
        <w:rPr>
          <w:rFonts w:asciiTheme="majorBidi" w:hAnsiTheme="majorBidi" w:cstheme="majorBidi"/>
          <w:color w:val="616161"/>
          <w:sz w:val="23"/>
          <w:szCs w:val="23"/>
          <w:shd w:val="clear" w:color="auto" w:fill="FFFFFF"/>
        </w:rPr>
        <w:t>O</w:t>
      </w:r>
      <w:r w:rsidR="009855AD" w:rsidRPr="009855AD">
        <w:rPr>
          <w:rFonts w:asciiTheme="majorBidi" w:hAnsiTheme="majorBidi" w:cstheme="majorBidi"/>
          <w:color w:val="616161"/>
          <w:sz w:val="23"/>
          <w:szCs w:val="23"/>
          <w:shd w:val="clear" w:color="auto" w:fill="FFFFFF"/>
        </w:rPr>
        <w:t>ne Grade 12 university preparation mathematics course.</w:t>
      </w:r>
    </w:p>
    <w:p w14:paraId="0E86D32F" w14:textId="77777777" w:rsidR="00D105B8" w:rsidRPr="003B09B3" w:rsidRDefault="00D105B8" w:rsidP="00664B22">
      <w:pPr>
        <w:rPr>
          <w:rFonts w:asciiTheme="majorBidi" w:hAnsiTheme="majorBidi" w:cstheme="majorBidi"/>
        </w:rPr>
      </w:pPr>
    </w:p>
    <w:p w14:paraId="693CC4F2" w14:textId="7C0D0407" w:rsidR="0026206E" w:rsidRPr="003B09B3" w:rsidRDefault="00D105B8" w:rsidP="00D105B8">
      <w:pPr>
        <w:rPr>
          <w:rFonts w:asciiTheme="majorBidi" w:hAnsiTheme="majorBidi" w:cstheme="majorBidi"/>
          <w:bCs/>
        </w:rPr>
      </w:pPr>
      <w:r w:rsidRPr="006A3C1A">
        <w:rPr>
          <w:rFonts w:asciiTheme="majorBidi" w:hAnsiTheme="majorBidi" w:cstheme="majorBidi"/>
          <w:b/>
          <w:highlight w:val="yellow"/>
        </w:rPr>
        <w:t>Course Work</w:t>
      </w:r>
      <w:r w:rsidRPr="006A3C1A">
        <w:rPr>
          <w:rFonts w:asciiTheme="majorBidi" w:hAnsiTheme="majorBidi" w:cstheme="majorBidi"/>
          <w:highlight w:val="yellow"/>
        </w:rPr>
        <w:t>:</w:t>
      </w:r>
      <w:r w:rsidRPr="003B09B3">
        <w:rPr>
          <w:rFonts w:asciiTheme="majorBidi" w:hAnsiTheme="majorBidi" w:cstheme="majorBidi"/>
        </w:rPr>
        <w:t xml:space="preserve"> </w:t>
      </w:r>
      <w:r w:rsidRPr="003B09B3">
        <w:rPr>
          <w:rFonts w:asciiTheme="majorBidi" w:hAnsiTheme="majorBidi" w:cstheme="majorBidi"/>
          <w:bCs/>
        </w:rPr>
        <w:t>1 weekly assignment (70%),</w:t>
      </w:r>
      <w:r w:rsidR="00E60757">
        <w:rPr>
          <w:rFonts w:asciiTheme="majorBidi" w:hAnsiTheme="majorBidi" w:cstheme="majorBidi"/>
          <w:bCs/>
        </w:rPr>
        <w:t xml:space="preserve"> in class paper</w:t>
      </w:r>
      <w:r w:rsidRPr="003B09B3">
        <w:rPr>
          <w:rFonts w:asciiTheme="majorBidi" w:hAnsiTheme="majorBidi" w:cstheme="majorBidi"/>
          <w:bCs/>
        </w:rPr>
        <w:t xml:space="preserve"> test (10%), and </w:t>
      </w:r>
      <w:r w:rsidR="006A3C1A">
        <w:rPr>
          <w:rFonts w:asciiTheme="majorBidi" w:hAnsiTheme="majorBidi" w:cstheme="majorBidi"/>
          <w:bCs/>
        </w:rPr>
        <w:t xml:space="preserve">in class </w:t>
      </w:r>
      <w:r w:rsidRPr="003B09B3">
        <w:rPr>
          <w:rFonts w:asciiTheme="majorBidi" w:hAnsiTheme="majorBidi" w:cstheme="majorBidi"/>
          <w:bCs/>
        </w:rPr>
        <w:t xml:space="preserve">exam (20%). </w:t>
      </w:r>
    </w:p>
    <w:p w14:paraId="1E237732" w14:textId="1A608C5D" w:rsidR="00D105B8" w:rsidRPr="003B09B3" w:rsidRDefault="00161FE3" w:rsidP="00E23B69">
      <w:pPr>
        <w:rPr>
          <w:rFonts w:asciiTheme="majorBidi" w:hAnsiTheme="majorBidi" w:cstheme="majorBidi"/>
        </w:rPr>
      </w:pPr>
      <w:r w:rsidRPr="006A3C1A">
        <w:rPr>
          <w:rFonts w:asciiTheme="majorBidi" w:hAnsiTheme="majorBidi" w:cstheme="majorBidi"/>
          <w:b/>
          <w:highlight w:val="yellow"/>
        </w:rPr>
        <w:t xml:space="preserve">Brightspace </w:t>
      </w:r>
      <w:r w:rsidR="00D105B8" w:rsidRPr="006A3C1A">
        <w:rPr>
          <w:rFonts w:asciiTheme="majorBidi" w:hAnsiTheme="majorBidi" w:cstheme="majorBidi"/>
          <w:b/>
          <w:highlight w:val="yellow"/>
        </w:rPr>
        <w:t>Course materials:</w:t>
      </w:r>
      <w:r w:rsidR="00D105B8" w:rsidRPr="003B09B3">
        <w:rPr>
          <w:rFonts w:asciiTheme="majorBidi" w:hAnsiTheme="majorBidi" w:cstheme="majorBidi"/>
          <w:b/>
        </w:rPr>
        <w:t xml:space="preserve"> </w:t>
      </w:r>
      <w:proofErr w:type="spellStart"/>
      <w:r w:rsidR="006E287C">
        <w:rPr>
          <w:rFonts w:asciiTheme="majorBidi" w:hAnsiTheme="majorBidi" w:cstheme="majorBidi"/>
          <w:bCs/>
        </w:rPr>
        <w:t>P</w:t>
      </w:r>
      <w:r w:rsidR="00D105B8" w:rsidRPr="003B09B3">
        <w:rPr>
          <w:rFonts w:asciiTheme="majorBidi" w:hAnsiTheme="majorBidi" w:cstheme="majorBidi"/>
          <w:bCs/>
        </w:rPr>
        <w:t>owerpoint</w:t>
      </w:r>
      <w:proofErr w:type="spellEnd"/>
      <w:r w:rsidR="00D105B8" w:rsidRPr="003B09B3">
        <w:rPr>
          <w:rFonts w:asciiTheme="majorBidi" w:hAnsiTheme="majorBidi" w:cstheme="majorBidi"/>
          <w:bCs/>
        </w:rPr>
        <w:t xml:space="preserve"> notes; </w:t>
      </w:r>
      <w:r w:rsidR="00AA7BB0" w:rsidRPr="006A3C1A">
        <w:rPr>
          <w:rFonts w:ascii="Arial" w:hAnsi="Arial" w:cs="Arial"/>
          <w:b/>
          <w:bCs/>
          <w:color w:val="222222"/>
          <w:highlight w:val="green"/>
          <w:shd w:val="clear" w:color="auto" w:fill="FFFFFF"/>
        </w:rPr>
        <w:t>Pdf NOT USED since slides are animated</w:t>
      </w:r>
      <w:r w:rsidR="00D105B8" w:rsidRPr="003B09B3">
        <w:rPr>
          <w:rFonts w:asciiTheme="majorBidi" w:hAnsiTheme="majorBidi" w:cstheme="majorBidi"/>
          <w:bCs/>
        </w:rPr>
        <w:t>.</w:t>
      </w:r>
    </w:p>
    <w:p w14:paraId="52FAEB19" w14:textId="5548C76D" w:rsidR="0026206E" w:rsidRPr="003B09B3" w:rsidRDefault="00E23B69" w:rsidP="00C93BD4">
      <w:pPr>
        <w:pStyle w:val="Indented"/>
        <w:rPr>
          <w:rFonts w:asciiTheme="majorBidi" w:hAnsiTheme="majorBidi" w:cstheme="majorBidi"/>
        </w:rPr>
      </w:pPr>
      <w:r w:rsidRPr="006A3C1A">
        <w:rPr>
          <w:rFonts w:asciiTheme="majorBidi" w:hAnsiTheme="majorBidi" w:cstheme="majorBidi"/>
          <w:b/>
          <w:highlight w:val="yellow"/>
        </w:rPr>
        <w:t>Book</w:t>
      </w:r>
      <w:r w:rsidR="0026206E" w:rsidRPr="006A3C1A">
        <w:rPr>
          <w:rFonts w:asciiTheme="majorBidi" w:hAnsiTheme="majorBidi" w:cstheme="majorBidi"/>
          <w:highlight w:val="yellow"/>
        </w:rPr>
        <w:t>:</w:t>
      </w:r>
      <w:r w:rsidR="0026206E" w:rsidRPr="003B09B3">
        <w:rPr>
          <w:rFonts w:asciiTheme="majorBidi" w:hAnsiTheme="majorBidi" w:cstheme="majorBidi"/>
        </w:rPr>
        <w:tab/>
      </w:r>
      <w:r w:rsidR="00C93BD4" w:rsidRPr="003B09B3">
        <w:rPr>
          <w:rFonts w:asciiTheme="majorBidi" w:hAnsiTheme="majorBidi" w:cstheme="majorBidi"/>
        </w:rPr>
        <w:t>Reference (</w:t>
      </w:r>
      <w:r w:rsidR="00C93BD4" w:rsidRPr="006A3C1A">
        <w:rPr>
          <w:rFonts w:asciiTheme="majorBidi" w:hAnsiTheme="majorBidi" w:cstheme="majorBidi"/>
          <w:highlight w:val="green"/>
        </w:rPr>
        <w:t>not required</w:t>
      </w:r>
      <w:r w:rsidR="00C93BD4" w:rsidRPr="003B09B3">
        <w:rPr>
          <w:rFonts w:asciiTheme="majorBidi" w:hAnsiTheme="majorBidi" w:cstheme="majorBidi"/>
        </w:rPr>
        <w:t xml:space="preserve">) </w:t>
      </w:r>
      <w:r w:rsidR="005135AE" w:rsidRPr="003B09B3">
        <w:rPr>
          <w:rFonts w:asciiTheme="majorBidi" w:hAnsiTheme="majorBidi" w:cstheme="majorBidi"/>
          <w:b/>
        </w:rPr>
        <w:t>Mathematics for 3D Game Programming &amp; Computer Graphics</w:t>
      </w:r>
      <w:r w:rsidR="009D70C5" w:rsidRPr="003B09B3">
        <w:rPr>
          <w:rFonts w:asciiTheme="majorBidi" w:hAnsiTheme="majorBidi" w:cstheme="majorBidi"/>
          <w:b/>
        </w:rPr>
        <w:t xml:space="preserve"> (Third edition is the latest)</w:t>
      </w:r>
      <w:r w:rsidR="005135AE" w:rsidRPr="003B09B3">
        <w:rPr>
          <w:rFonts w:asciiTheme="majorBidi" w:hAnsiTheme="majorBidi" w:cstheme="majorBidi"/>
        </w:rPr>
        <w:t>, Eric Lengyel, Charles River Media, Inc.</w:t>
      </w:r>
      <w:r w:rsidR="00D105B8" w:rsidRPr="003B09B3">
        <w:rPr>
          <w:rFonts w:asciiTheme="majorBidi" w:hAnsiTheme="majorBidi" w:cstheme="majorBidi"/>
        </w:rPr>
        <w:t xml:space="preserve"> </w:t>
      </w:r>
    </w:p>
    <w:p w14:paraId="0790646D" w14:textId="048DC702" w:rsidR="00E141E4" w:rsidRDefault="00E23B69" w:rsidP="004A79B5">
      <w:pPr>
        <w:pStyle w:val="Indented"/>
        <w:rPr>
          <w:rFonts w:asciiTheme="majorBidi" w:hAnsiTheme="majorBidi" w:cstheme="majorBidi"/>
          <w:color w:val="222222"/>
          <w:lang w:eastAsia="en-CA"/>
        </w:rPr>
      </w:pPr>
      <w:r w:rsidRPr="004A79B5">
        <w:rPr>
          <w:rFonts w:asciiTheme="majorBidi" w:hAnsiTheme="majorBidi" w:cstheme="majorBidi"/>
          <w:b/>
          <w:highlight w:val="yellow"/>
        </w:rPr>
        <w:t>Handing in</w:t>
      </w:r>
      <w:r w:rsidR="00767AD3" w:rsidRPr="004A79B5">
        <w:rPr>
          <w:rFonts w:asciiTheme="majorBidi" w:hAnsiTheme="majorBidi" w:cstheme="majorBidi"/>
          <w:highlight w:val="yellow"/>
        </w:rPr>
        <w:t>:</w:t>
      </w:r>
      <w:r w:rsidR="00767AD3" w:rsidRPr="003B09B3">
        <w:rPr>
          <w:rFonts w:asciiTheme="majorBidi" w:hAnsiTheme="majorBidi" w:cstheme="majorBidi"/>
        </w:rPr>
        <w:tab/>
      </w:r>
      <w:r w:rsidR="004A79B5">
        <w:rPr>
          <w:rFonts w:asciiTheme="majorBidi" w:hAnsiTheme="majorBidi" w:cstheme="majorBidi"/>
        </w:rPr>
        <w:t>Assignment</w:t>
      </w:r>
      <w:r w:rsidR="00161FE3" w:rsidRPr="003B09B3">
        <w:rPr>
          <w:rFonts w:asciiTheme="majorBidi" w:hAnsiTheme="majorBidi" w:cstheme="majorBidi"/>
        </w:rPr>
        <w:t xml:space="preserve"> files </w:t>
      </w:r>
      <w:r w:rsidR="004A79B5">
        <w:rPr>
          <w:rFonts w:asciiTheme="majorBidi" w:hAnsiTheme="majorBidi" w:cstheme="majorBidi"/>
        </w:rPr>
        <w:t>should be handed</w:t>
      </w:r>
      <w:r w:rsidR="00161FE3" w:rsidRPr="003B09B3">
        <w:rPr>
          <w:rFonts w:asciiTheme="majorBidi" w:hAnsiTheme="majorBidi" w:cstheme="majorBidi"/>
        </w:rPr>
        <w:t xml:space="preserve"> into Brightspace</w:t>
      </w:r>
      <w:r w:rsidR="00EC13E2" w:rsidRPr="003B09B3">
        <w:rPr>
          <w:rFonts w:asciiTheme="majorBidi" w:hAnsiTheme="majorBidi" w:cstheme="majorBidi"/>
        </w:rPr>
        <w:t xml:space="preserve"> before midnight on </w:t>
      </w:r>
      <w:r w:rsidR="006A3C1A">
        <w:rPr>
          <w:rFonts w:asciiTheme="majorBidi" w:hAnsiTheme="majorBidi" w:cstheme="majorBidi"/>
        </w:rPr>
        <w:t>Wednesday</w:t>
      </w:r>
      <w:r w:rsidR="00A40BB1" w:rsidRPr="003B09B3">
        <w:rPr>
          <w:rFonts w:asciiTheme="majorBidi" w:hAnsiTheme="majorBidi" w:cstheme="majorBidi"/>
        </w:rPr>
        <w:t xml:space="preserve"> </w:t>
      </w:r>
      <w:r w:rsidR="003B09B3">
        <w:rPr>
          <w:rFonts w:asciiTheme="majorBidi" w:hAnsiTheme="majorBidi" w:cstheme="majorBidi"/>
          <w:color w:val="222222"/>
          <w:lang w:eastAsia="en-CA"/>
        </w:rPr>
        <w:t>(for assignment provided the week before)</w:t>
      </w:r>
      <w:r w:rsidR="003B09B3" w:rsidRPr="003B09B3">
        <w:rPr>
          <w:rFonts w:asciiTheme="majorBidi" w:hAnsiTheme="majorBidi" w:cstheme="majorBidi"/>
          <w:color w:val="222222"/>
          <w:lang w:eastAsia="en-CA"/>
        </w:rPr>
        <w:t>.</w:t>
      </w:r>
      <w:r w:rsidR="006A3C1A">
        <w:rPr>
          <w:rFonts w:asciiTheme="majorBidi" w:hAnsiTheme="majorBidi" w:cstheme="majorBidi"/>
          <w:color w:val="222222"/>
          <w:lang w:eastAsia="en-CA"/>
        </w:rPr>
        <w:t xml:space="preserve"> </w:t>
      </w:r>
      <w:r w:rsidR="00E95BE9">
        <w:rPr>
          <w:rFonts w:asciiTheme="majorBidi" w:hAnsiTheme="majorBidi" w:cstheme="majorBidi"/>
          <w:color w:val="222222"/>
          <w:lang w:eastAsia="en-CA"/>
        </w:rPr>
        <w:t xml:space="preserve">If the assignments are handed in late, Brightspace will not accept it. </w:t>
      </w:r>
      <w:r w:rsidR="004A79B5">
        <w:rPr>
          <w:rFonts w:asciiTheme="majorBidi" w:hAnsiTheme="majorBidi" w:cstheme="majorBidi"/>
          <w:color w:val="222222"/>
          <w:lang w:eastAsia="en-CA"/>
        </w:rPr>
        <w:t xml:space="preserve">Files can be </w:t>
      </w:r>
      <w:r w:rsidR="00E95BE9">
        <w:rPr>
          <w:rFonts w:asciiTheme="majorBidi" w:hAnsiTheme="majorBidi" w:cstheme="majorBidi"/>
          <w:color w:val="222222"/>
          <w:lang w:eastAsia="en-CA"/>
        </w:rPr>
        <w:t>P</w:t>
      </w:r>
      <w:r w:rsidR="004A79B5">
        <w:rPr>
          <w:rFonts w:asciiTheme="majorBidi" w:hAnsiTheme="majorBidi" w:cstheme="majorBidi"/>
          <w:color w:val="222222"/>
          <w:lang w:eastAsia="en-CA"/>
        </w:rPr>
        <w:t>ower</w:t>
      </w:r>
      <w:r w:rsidR="00E95BE9">
        <w:rPr>
          <w:rFonts w:asciiTheme="majorBidi" w:hAnsiTheme="majorBidi" w:cstheme="majorBidi"/>
          <w:color w:val="222222"/>
          <w:lang w:eastAsia="en-CA"/>
        </w:rPr>
        <w:t>P</w:t>
      </w:r>
      <w:r w:rsidR="004A79B5">
        <w:rPr>
          <w:rFonts w:asciiTheme="majorBidi" w:hAnsiTheme="majorBidi" w:cstheme="majorBidi"/>
          <w:color w:val="222222"/>
          <w:lang w:eastAsia="en-CA"/>
        </w:rPr>
        <w:t xml:space="preserve">oint, </w:t>
      </w:r>
      <w:r w:rsidR="00E95BE9">
        <w:rPr>
          <w:rFonts w:asciiTheme="majorBidi" w:hAnsiTheme="majorBidi" w:cstheme="majorBidi"/>
          <w:color w:val="222222"/>
          <w:lang w:eastAsia="en-CA"/>
        </w:rPr>
        <w:t>W</w:t>
      </w:r>
      <w:r w:rsidR="004A79B5">
        <w:rPr>
          <w:rFonts w:asciiTheme="majorBidi" w:hAnsiTheme="majorBidi" w:cstheme="majorBidi"/>
          <w:color w:val="222222"/>
          <w:lang w:eastAsia="en-CA"/>
        </w:rPr>
        <w:t xml:space="preserve">ord, or </w:t>
      </w:r>
      <w:r w:rsidR="00E95BE9">
        <w:rPr>
          <w:rFonts w:asciiTheme="majorBidi" w:hAnsiTheme="majorBidi" w:cstheme="majorBidi"/>
          <w:color w:val="222222"/>
          <w:lang w:eastAsia="en-CA"/>
        </w:rPr>
        <w:t>T</w:t>
      </w:r>
      <w:r w:rsidR="004A79B5">
        <w:rPr>
          <w:rFonts w:asciiTheme="majorBidi" w:hAnsiTheme="majorBidi" w:cstheme="majorBidi"/>
          <w:color w:val="222222"/>
          <w:lang w:eastAsia="en-CA"/>
        </w:rPr>
        <w:t>ext files</w:t>
      </w:r>
      <w:r w:rsidR="00E95BE9">
        <w:rPr>
          <w:rFonts w:asciiTheme="majorBidi" w:hAnsiTheme="majorBidi" w:cstheme="majorBidi"/>
          <w:color w:val="222222"/>
          <w:lang w:eastAsia="en-CA"/>
        </w:rPr>
        <w:t xml:space="preserve"> (the advantage of PowerPoint is it allows diagrams).</w:t>
      </w:r>
    </w:p>
    <w:p w14:paraId="0AF32B29" w14:textId="50101F57" w:rsidR="00F770E1" w:rsidRPr="00F770E1" w:rsidRDefault="008D0E92" w:rsidP="00F770E1">
      <w:pPr>
        <w:pStyle w:val="Indented"/>
        <w:rPr>
          <w:rFonts w:asciiTheme="majorBidi" w:hAnsiTheme="majorBidi" w:cstheme="majorBidi"/>
          <w:b/>
        </w:rPr>
      </w:pPr>
      <w:r w:rsidRPr="004A79B5">
        <w:rPr>
          <w:rFonts w:asciiTheme="majorBidi" w:hAnsiTheme="majorBidi" w:cstheme="majorBidi"/>
          <w:b/>
          <w:highlight w:val="yellow"/>
        </w:rPr>
        <w:t>Discord Link:</w:t>
      </w:r>
      <w:r>
        <w:rPr>
          <w:rFonts w:asciiTheme="majorBidi" w:hAnsiTheme="majorBidi" w:cstheme="majorBidi"/>
          <w:b/>
        </w:rPr>
        <w:t xml:space="preserve"> </w:t>
      </w:r>
      <w:hyperlink r:id="rId8" w:history="1">
        <w:r w:rsidR="005546D7" w:rsidRPr="005510E7">
          <w:rPr>
            <w:rStyle w:val="Hyperlink"/>
            <w:rFonts w:asciiTheme="majorBidi" w:hAnsiTheme="majorBidi" w:cstheme="majorBidi"/>
            <w:b/>
          </w:rPr>
          <w:t>https://discord.gg/2vwYZXtQ5y</w:t>
        </w:r>
      </w:hyperlink>
      <w:r w:rsidR="005546D7">
        <w:rPr>
          <w:rFonts w:asciiTheme="majorBidi" w:hAnsiTheme="majorBidi" w:cstheme="majorBidi"/>
          <w:b/>
        </w:rPr>
        <w:t xml:space="preserve">    (</w:t>
      </w:r>
      <w:r w:rsidR="009A64A3">
        <w:rPr>
          <w:rFonts w:asciiTheme="majorBidi" w:hAnsiTheme="majorBidi" w:cstheme="majorBidi"/>
          <w:b/>
        </w:rPr>
        <w:t>icon contains C1-A)</w:t>
      </w:r>
    </w:p>
    <w:p w14:paraId="566CB6DA" w14:textId="14247ACC" w:rsidR="00F770E1" w:rsidRPr="00FF5661" w:rsidRDefault="00F770E1" w:rsidP="00F770E1">
      <w:pPr>
        <w:pStyle w:val="Indented"/>
        <w:rPr>
          <w:rStyle w:val="Hyperlink"/>
          <w:rFonts w:asciiTheme="majorBidi" w:hAnsiTheme="majorBidi" w:cstheme="majorBidi"/>
          <w:bCs/>
          <w:u w:val="none"/>
          <w:lang w:val="en-CA"/>
        </w:rPr>
      </w:pPr>
      <w:r w:rsidRPr="00FF5661">
        <w:rPr>
          <w:rFonts w:asciiTheme="majorBidi" w:hAnsiTheme="majorBidi" w:cstheme="majorBidi"/>
          <w:b/>
          <w:bCs/>
          <w:highlight w:val="yellow"/>
          <w:lang w:val="en-CA"/>
        </w:rPr>
        <w:t>E-mail:</w:t>
      </w:r>
      <w:r w:rsidRPr="00FF5661">
        <w:rPr>
          <w:rFonts w:asciiTheme="majorBidi" w:hAnsiTheme="majorBidi" w:cstheme="majorBidi"/>
          <w:b/>
          <w:bCs/>
          <w:color w:val="0000FF"/>
          <w:lang w:val="en-CA"/>
        </w:rPr>
        <w:t xml:space="preserve"> </w:t>
      </w:r>
      <w:r w:rsidRPr="00FF5661">
        <w:rPr>
          <w:rFonts w:asciiTheme="majorBidi" w:hAnsiTheme="majorBidi" w:cstheme="majorBidi"/>
          <w:bCs/>
          <w:color w:val="0000FF"/>
          <w:u w:val="single"/>
          <w:lang w:val="en-CA"/>
        </w:rPr>
        <w:t>wilf.lalonde@gmail.com</w:t>
      </w:r>
    </w:p>
    <w:p w14:paraId="6608BF00" w14:textId="53904B50" w:rsidR="008008B1" w:rsidRDefault="008008B1" w:rsidP="00762186">
      <w:pPr>
        <w:pStyle w:val="Indented"/>
        <w:rPr>
          <w:rFonts w:asciiTheme="majorBidi" w:hAnsiTheme="majorBidi" w:cstheme="majorBidi"/>
          <w:b/>
          <w:lang w:val="en-CA"/>
        </w:rPr>
      </w:pPr>
      <w:r w:rsidRPr="004A79B5">
        <w:rPr>
          <w:rFonts w:asciiTheme="majorBidi" w:hAnsiTheme="majorBidi" w:cstheme="majorBidi"/>
          <w:b/>
          <w:highlight w:val="yellow"/>
          <w:lang w:val="en-CA"/>
        </w:rPr>
        <w:t>TA (Marking only)</w:t>
      </w:r>
      <w:r w:rsidR="004A79B5" w:rsidRPr="004A79B5">
        <w:rPr>
          <w:rFonts w:asciiTheme="majorBidi" w:hAnsiTheme="majorBidi" w:cstheme="majorBidi"/>
          <w:b/>
          <w:highlight w:val="yellow"/>
          <w:lang w:val="en-CA"/>
        </w:rPr>
        <w:t>:</w:t>
      </w:r>
      <w:r w:rsidRPr="008008B1">
        <w:rPr>
          <w:rFonts w:asciiTheme="majorBidi" w:hAnsiTheme="majorBidi" w:cstheme="majorBidi"/>
          <w:b/>
          <w:lang w:val="en-CA"/>
        </w:rPr>
        <w:t xml:space="preserve"> </w:t>
      </w:r>
      <w:r w:rsidR="00762186" w:rsidRPr="00762186">
        <w:rPr>
          <w:rFonts w:asciiTheme="majorBidi" w:hAnsiTheme="majorBidi" w:cstheme="majorBidi"/>
          <w:b/>
          <w:lang w:val="en-CA"/>
        </w:rPr>
        <w:t>Abdelrahman Soliman</w:t>
      </w:r>
    </w:p>
    <w:p w14:paraId="1F507BC8" w14:textId="77777777" w:rsidR="002C3913" w:rsidRDefault="002C3913" w:rsidP="00762186">
      <w:pPr>
        <w:pStyle w:val="Indented"/>
        <w:rPr>
          <w:rFonts w:asciiTheme="majorBidi" w:hAnsiTheme="majorBidi" w:cstheme="majorBidi"/>
          <w:b/>
          <w:lang w:val="en-CA"/>
        </w:rPr>
      </w:pPr>
    </w:p>
    <w:p w14:paraId="03E0D700" w14:textId="77777777" w:rsidR="002C3913" w:rsidRPr="00C63270" w:rsidRDefault="002C3913" w:rsidP="002C3913">
      <w:pPr>
        <w:pStyle w:val="Indented"/>
        <w:rPr>
          <w:rFonts w:asciiTheme="majorBidi" w:hAnsiTheme="majorBidi" w:cstheme="majorBidi"/>
          <w:b/>
          <w:bCs/>
          <w:lang w:val="en-CA"/>
        </w:rPr>
      </w:pPr>
      <w:r w:rsidRPr="00C63270">
        <w:rPr>
          <w:rFonts w:asciiTheme="majorBidi" w:hAnsiTheme="majorBidi" w:cstheme="majorBidi"/>
          <w:b/>
          <w:bCs/>
          <w:highlight w:val="yellow"/>
          <w:lang w:val="en-CA"/>
        </w:rPr>
        <w:t>SCS Laptop Requirement</w:t>
      </w:r>
      <w:r w:rsidRPr="00C63270">
        <w:rPr>
          <w:rFonts w:asciiTheme="majorBidi" w:hAnsiTheme="majorBidi" w:cstheme="majorBidi"/>
          <w:b/>
          <w:bCs/>
          <w:lang w:val="en-CA"/>
        </w:rPr>
        <w:t xml:space="preserve"> (</w:t>
      </w:r>
      <w:r w:rsidRPr="00C63270">
        <w:rPr>
          <w:rFonts w:asciiTheme="majorBidi" w:hAnsiTheme="majorBidi" w:cstheme="majorBidi"/>
          <w:b/>
          <w:lang w:val="en-CA"/>
        </w:rPr>
        <w:t>applies to on-campus courses</w:t>
      </w:r>
      <w:r w:rsidRPr="00C63270">
        <w:rPr>
          <w:rFonts w:asciiTheme="majorBidi" w:hAnsiTheme="majorBidi" w:cstheme="majorBidi"/>
          <w:b/>
          <w:bCs/>
          <w:lang w:val="en-CA"/>
        </w:rPr>
        <w:t>)</w:t>
      </w:r>
    </w:p>
    <w:p w14:paraId="63A4CE2D" w14:textId="77777777" w:rsidR="002C3913" w:rsidRPr="00C63270" w:rsidRDefault="002C3913" w:rsidP="002C3913">
      <w:pPr>
        <w:pStyle w:val="Indented"/>
        <w:ind w:left="0" w:firstLine="0"/>
        <w:rPr>
          <w:rFonts w:asciiTheme="majorBidi" w:hAnsiTheme="majorBidi" w:cstheme="majorBidi"/>
          <w:b/>
          <w:lang w:val="en-CA"/>
        </w:rPr>
      </w:pPr>
      <w:r w:rsidRPr="00C63270">
        <w:rPr>
          <w:rFonts w:asciiTheme="majorBidi" w:hAnsiTheme="majorBidi" w:cstheme="majorBidi"/>
          <w:b/>
          <w:lang w:val="en-CA"/>
        </w:rPr>
        <w:t xml:space="preserve">Every student that has been enrolled in a 1000-level (i.e., first year) course offered by the School of Computer Science after the 2020/2021 school year is required to have a laptop. This includes COMP1001, COMP1005, and COMP1006. For more information, please visit </w:t>
      </w:r>
      <w:hyperlink r:id="rId9" w:history="1">
        <w:r w:rsidRPr="00C63270">
          <w:rPr>
            <w:rStyle w:val="Hyperlink"/>
            <w:rFonts w:asciiTheme="majorBidi" w:hAnsiTheme="majorBidi" w:cstheme="majorBidi"/>
            <w:b/>
            <w:lang w:val="en-CA"/>
          </w:rPr>
          <w:t>https://carleton.ca/scs/scs-laptop-requirement/</w:t>
        </w:r>
      </w:hyperlink>
      <w:r w:rsidRPr="00C63270">
        <w:rPr>
          <w:rFonts w:asciiTheme="majorBidi" w:hAnsiTheme="majorBidi" w:cstheme="majorBidi"/>
          <w:b/>
          <w:lang w:val="en-CA"/>
        </w:rPr>
        <w:t xml:space="preserve"> and then review the requirements at </w:t>
      </w:r>
      <w:hyperlink r:id="rId10" w:history="1">
        <w:r w:rsidRPr="00C63270">
          <w:rPr>
            <w:rStyle w:val="Hyperlink"/>
            <w:rFonts w:asciiTheme="majorBidi" w:hAnsiTheme="majorBidi" w:cstheme="majorBidi"/>
            <w:b/>
            <w:lang w:val="en-CA"/>
          </w:rPr>
          <w:t>https://carleton.ca/scs/scs-laptop-requirement/laptop-specs/</w:t>
        </w:r>
      </w:hyperlink>
      <w:r w:rsidRPr="00C63270">
        <w:rPr>
          <w:rFonts w:asciiTheme="majorBidi" w:hAnsiTheme="majorBidi" w:cstheme="majorBidi"/>
          <w:b/>
          <w:lang w:val="en-CA"/>
        </w:rPr>
        <w:t>.</w:t>
      </w:r>
    </w:p>
    <w:p w14:paraId="38C8A14D" w14:textId="77777777" w:rsidR="002C3913" w:rsidRDefault="002C3913" w:rsidP="00762186">
      <w:pPr>
        <w:pStyle w:val="Indented"/>
        <w:rPr>
          <w:rFonts w:asciiTheme="majorBidi" w:hAnsiTheme="majorBidi" w:cstheme="majorBidi"/>
          <w:b/>
          <w:lang w:val="en-CA"/>
        </w:rPr>
      </w:pPr>
    </w:p>
    <w:p w14:paraId="7DB583AD" w14:textId="77777777" w:rsidR="00F85B5C" w:rsidRPr="008008B1" w:rsidRDefault="00F85B5C" w:rsidP="005546D7">
      <w:pPr>
        <w:pStyle w:val="Indented"/>
        <w:rPr>
          <w:rFonts w:asciiTheme="majorBidi" w:hAnsiTheme="majorBidi" w:cstheme="majorBidi"/>
          <w:szCs w:val="24"/>
          <w:lang w:val="en-CA"/>
        </w:rPr>
      </w:pPr>
    </w:p>
    <w:p w14:paraId="79D46A5F" w14:textId="77777777" w:rsidR="00F85B5C" w:rsidRDefault="00F85B5C" w:rsidP="00F85B5C">
      <w:pPr>
        <w:pStyle w:val="Normal16pt"/>
        <w:ind w:left="-360" w:right="-360"/>
      </w:pPr>
      <w:r w:rsidRPr="00F85B5C">
        <w:rPr>
          <w:highlight w:val="cyan"/>
        </w:rPr>
        <w:t>Course Outline</w:t>
      </w:r>
    </w:p>
    <w:p w14:paraId="6501A5FC" w14:textId="77777777" w:rsidR="00F85B5C" w:rsidRDefault="00F85B5C" w:rsidP="00F85B5C"/>
    <w:p w14:paraId="0B49AEE9" w14:textId="77777777" w:rsidR="00F85B5C" w:rsidRDefault="00F85B5C" w:rsidP="00F85B5C">
      <w:pPr>
        <w:ind w:left="360"/>
      </w:pPr>
      <w:r w:rsidRPr="00F85B5C">
        <w:rPr>
          <w:highlight w:val="yellow"/>
        </w:rPr>
        <w:t>The rendering pipeline</w:t>
      </w:r>
    </w:p>
    <w:p w14:paraId="24C7C583" w14:textId="77777777" w:rsidR="00F85B5C" w:rsidRDefault="00F85B5C" w:rsidP="00F85B5C">
      <w:pPr>
        <w:ind w:left="360"/>
      </w:pPr>
      <w:r>
        <w:tab/>
        <w:t>Generic overview</w:t>
      </w:r>
    </w:p>
    <w:p w14:paraId="1EF0F428" w14:textId="1C4079DC" w:rsidR="00F85B5C" w:rsidRDefault="00F85B5C" w:rsidP="00F85B5C">
      <w:pPr>
        <w:ind w:left="360"/>
      </w:pPr>
      <w:r>
        <w:tab/>
        <w:t>Left versus right-handed coordinate systems</w:t>
      </w:r>
    </w:p>
    <w:p w14:paraId="1CD35389" w14:textId="77777777" w:rsidR="00F85B5C" w:rsidRDefault="00F85B5C" w:rsidP="00F85B5C">
      <w:pPr>
        <w:ind w:left="360"/>
      </w:pPr>
      <w:r>
        <w:tab/>
        <w:t>Left-to-right versus right-to-left evaluation math</w:t>
      </w:r>
    </w:p>
    <w:p w14:paraId="723880AA" w14:textId="77777777" w:rsidR="00F85B5C" w:rsidRDefault="00F85B5C" w:rsidP="00F85B5C">
      <w:pPr>
        <w:ind w:left="360"/>
      </w:pPr>
      <w:r>
        <w:tab/>
        <w:t>Coordinates spaces (object, world, camera, and perspective)</w:t>
      </w:r>
    </w:p>
    <w:p w14:paraId="7CACE80D" w14:textId="77777777" w:rsidR="00F85B5C" w:rsidRDefault="00F85B5C" w:rsidP="00F85B5C">
      <w:pPr>
        <w:ind w:left="360"/>
      </w:pPr>
      <w:r w:rsidRPr="00F85B5C">
        <w:rPr>
          <w:highlight w:val="yellow"/>
        </w:rPr>
        <w:t>Tuples</w:t>
      </w:r>
    </w:p>
    <w:p w14:paraId="104F22F3" w14:textId="74689486" w:rsidR="00F85B5C" w:rsidRDefault="00F85B5C" w:rsidP="00F85B5C">
      <w:pPr>
        <w:ind w:left="360"/>
      </w:pPr>
      <w:r>
        <w:lastRenderedPageBreak/>
        <w:tab/>
        <w:t xml:space="preserve">The distinction between points, vectors, </w:t>
      </w:r>
      <w:proofErr w:type="spellStart"/>
      <w:r>
        <w:t>normal</w:t>
      </w:r>
      <w:r w:rsidR="004E6A73">
        <w:t>s</w:t>
      </w:r>
      <w:proofErr w:type="spellEnd"/>
    </w:p>
    <w:p w14:paraId="46FC913B" w14:textId="02AD8FB9" w:rsidR="00F85B5C" w:rsidRDefault="00F85B5C" w:rsidP="00F85B5C">
      <w:pPr>
        <w:ind w:left="360"/>
      </w:pPr>
      <w:r>
        <w:tab/>
        <w:t>Two definitions of vector dot product</w:t>
      </w:r>
    </w:p>
    <w:p w14:paraId="625C4CD0" w14:textId="77777777" w:rsidR="00F85B5C" w:rsidRDefault="00F85B5C" w:rsidP="00F85B5C">
      <w:pPr>
        <w:ind w:left="360"/>
      </w:pPr>
      <w:r>
        <w:tab/>
        <w:t>Two definitions of vector cross product</w:t>
      </w:r>
    </w:p>
    <w:p w14:paraId="09FBB33D" w14:textId="77777777" w:rsidR="00F85B5C" w:rsidRPr="008D7D9A" w:rsidRDefault="00F85B5C" w:rsidP="00F85B5C">
      <w:pPr>
        <w:ind w:left="360"/>
        <w:rPr>
          <w:rFonts w:ascii="Times New Roman" w:hAnsi="Times New Roman"/>
          <w:color w:val="000000" w:themeColor="text1"/>
          <w:szCs w:val="24"/>
        </w:rPr>
      </w:pPr>
      <w:r>
        <w:tab/>
      </w:r>
      <w:r w:rsidRPr="008D7D9A">
        <w:rPr>
          <w:rFonts w:ascii="Times New Roman" w:hAnsi="Times New Roman"/>
          <w:szCs w:val="24"/>
        </w:rPr>
        <w:t>Intuitions behind dot products and cross products</w:t>
      </w:r>
    </w:p>
    <w:p w14:paraId="1817DF50" w14:textId="77777777" w:rsidR="00F85B5C" w:rsidRPr="008D7D9A" w:rsidRDefault="00F85B5C" w:rsidP="00F85B5C">
      <w:pPr>
        <w:ind w:left="360"/>
        <w:rPr>
          <w:rFonts w:ascii="Times New Roman" w:hAnsi="Times New Roman"/>
          <w:color w:val="000000" w:themeColor="text1"/>
          <w:szCs w:val="24"/>
        </w:rPr>
      </w:pPr>
      <w:r w:rsidRPr="008D7D9A">
        <w:rPr>
          <w:rFonts w:ascii="Times New Roman" w:hAnsi="Times New Roman"/>
          <w:color w:val="000000" w:themeColor="text1"/>
          <w:szCs w:val="24"/>
        </w:rPr>
        <w:tab/>
      </w:r>
      <w:r w:rsidRPr="008D7D9A">
        <w:rPr>
          <w:rFonts w:ascii="Times New Roman" w:eastAsiaTheme="minorEastAsia" w:hAnsi="Times New Roman"/>
          <w:color w:val="000000" w:themeColor="text1"/>
          <w:kern w:val="24"/>
          <w:szCs w:val="24"/>
        </w:rPr>
        <w:t xml:space="preserve">Many operations and related theorems on tuples, points, vectors, dot products and cross products. </w:t>
      </w:r>
    </w:p>
    <w:p w14:paraId="66DEC3B9" w14:textId="77777777" w:rsidR="00F85B5C" w:rsidRDefault="00F85B5C" w:rsidP="00F85B5C">
      <w:pPr>
        <w:ind w:left="360"/>
        <w:rPr>
          <w:rFonts w:ascii="Times New Roman" w:hAnsi="Times New Roman"/>
          <w:color w:val="000000" w:themeColor="text1"/>
          <w:szCs w:val="24"/>
        </w:rPr>
      </w:pPr>
      <w:r w:rsidRPr="00F85B5C">
        <w:rPr>
          <w:rFonts w:ascii="Times New Roman" w:hAnsi="Times New Roman"/>
          <w:color w:val="000000" w:themeColor="text1"/>
          <w:szCs w:val="24"/>
          <w:highlight w:val="yellow"/>
        </w:rPr>
        <w:t>Matrices</w:t>
      </w:r>
    </w:p>
    <w:p w14:paraId="0B076AE0" w14:textId="603699A9"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Matrix multiply, matrix transposes, and vector-matrix operations</w:t>
      </w:r>
    </w:p>
    <w:p w14:paraId="369BBE9C"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Matrix inverses and how to compute them</w:t>
      </w:r>
    </w:p>
    <w:p w14:paraId="0FEC3919"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Useful theorems involving transposes and inverses</w:t>
      </w:r>
    </w:p>
    <w:p w14:paraId="74572010"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Matrix forms of dot and cross products</w:t>
      </w:r>
    </w:p>
    <w:p w14:paraId="4D75F78E" w14:textId="77777777" w:rsidR="00F85B5C" w:rsidRDefault="00F85B5C" w:rsidP="00F85B5C">
      <w:pPr>
        <w:ind w:left="360"/>
        <w:rPr>
          <w:rFonts w:ascii="Times New Roman" w:hAnsi="Times New Roman"/>
          <w:color w:val="000000" w:themeColor="text1"/>
          <w:szCs w:val="24"/>
        </w:rPr>
      </w:pPr>
      <w:r w:rsidRPr="00F85B5C">
        <w:rPr>
          <w:rFonts w:ascii="Times New Roman" w:hAnsi="Times New Roman"/>
          <w:color w:val="000000" w:themeColor="text1"/>
          <w:szCs w:val="24"/>
          <w:highlight w:val="yellow"/>
        </w:rPr>
        <w:t>Transformations</w:t>
      </w:r>
    </w:p>
    <w:p w14:paraId="41A6D23C"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Translating, rotating, scaling transformations and their inverses</w:t>
      </w:r>
    </w:p>
    <w:p w14:paraId="37DC24DC"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Projection transformations</w:t>
      </w:r>
    </w:p>
    <w:p w14:paraId="137ED654"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Properties of rotations</w:t>
      </w:r>
    </w:p>
    <w:p w14:paraId="03F11628"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The general rotation transformation</w:t>
      </w:r>
    </w:p>
    <w:p w14:paraId="52EBB480"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Fast inverses</w:t>
      </w:r>
    </w:p>
    <w:p w14:paraId="377886A4" w14:textId="77777777" w:rsidR="00F85B5C" w:rsidRDefault="00F85B5C" w:rsidP="00F85B5C">
      <w:pPr>
        <w:ind w:left="360"/>
        <w:rPr>
          <w:rFonts w:ascii="Times New Roman" w:hAnsi="Times New Roman"/>
          <w:color w:val="000000" w:themeColor="text1"/>
          <w:szCs w:val="24"/>
        </w:rPr>
      </w:pPr>
      <w:r w:rsidRPr="00F85B5C">
        <w:rPr>
          <w:rFonts w:ascii="Times New Roman" w:hAnsi="Times New Roman"/>
          <w:color w:val="000000" w:themeColor="text1"/>
          <w:szCs w:val="24"/>
          <w:highlight w:val="yellow"/>
        </w:rPr>
        <w:t>Transformations for gaming</w:t>
      </w:r>
    </w:p>
    <w:p w14:paraId="272CBEAA" w14:textId="25690711" w:rsidR="00F85B5C" w:rsidRPr="00F85B5C" w:rsidRDefault="00F85B5C" w:rsidP="00F85B5C">
      <w:pPr>
        <w:ind w:left="360"/>
        <w:rPr>
          <w:rFonts w:ascii="Times New Roman" w:hAnsi="Times New Roman"/>
          <w:color w:val="000000" w:themeColor="text1"/>
          <w:szCs w:val="24"/>
          <w:lang w:val="en-CA"/>
        </w:rPr>
      </w:pPr>
      <w:r>
        <w:rPr>
          <w:rFonts w:ascii="Times New Roman" w:hAnsi="Times New Roman"/>
          <w:color w:val="000000" w:themeColor="text1"/>
          <w:szCs w:val="24"/>
        </w:rPr>
        <w:tab/>
      </w:r>
      <w:r w:rsidRPr="00F85B5C">
        <w:rPr>
          <w:rFonts w:ascii="Times New Roman" w:hAnsi="Times New Roman"/>
          <w:color w:val="000000" w:themeColor="text1"/>
          <w:szCs w:val="24"/>
          <w:lang w:val="en-CA"/>
        </w:rPr>
        <w:t xml:space="preserve">Placement matrices versus Delta matrices in the context of </w:t>
      </w:r>
      <w:r>
        <w:rPr>
          <w:rFonts w:ascii="Times New Roman" w:hAnsi="Times New Roman"/>
          <w:color w:val="000000" w:themeColor="text1"/>
          <w:szCs w:val="24"/>
          <w:lang w:val="en-CA"/>
        </w:rPr>
        <w:t>rotating</w:t>
      </w:r>
      <w:r w:rsidR="00C671F9">
        <w:rPr>
          <w:rFonts w:ascii="Times New Roman" w:hAnsi="Times New Roman"/>
          <w:color w:val="000000" w:themeColor="text1"/>
          <w:szCs w:val="24"/>
          <w:lang w:val="en-CA"/>
        </w:rPr>
        <w:t xml:space="preserve"> (R)</w:t>
      </w:r>
      <w:r>
        <w:rPr>
          <w:rFonts w:ascii="Times New Roman" w:hAnsi="Times New Roman"/>
          <w:color w:val="000000" w:themeColor="text1"/>
          <w:szCs w:val="24"/>
          <w:lang w:val="en-CA"/>
        </w:rPr>
        <w:t>, scaling</w:t>
      </w:r>
      <w:r w:rsidR="00C671F9">
        <w:rPr>
          <w:rFonts w:ascii="Times New Roman" w:hAnsi="Times New Roman"/>
          <w:color w:val="000000" w:themeColor="text1"/>
          <w:szCs w:val="24"/>
          <w:lang w:val="en-CA"/>
        </w:rPr>
        <w:t xml:space="preserve"> (S)</w:t>
      </w:r>
      <w:r>
        <w:rPr>
          <w:rFonts w:ascii="Times New Roman" w:hAnsi="Times New Roman"/>
          <w:color w:val="000000" w:themeColor="text1"/>
          <w:szCs w:val="24"/>
          <w:lang w:val="en-CA"/>
        </w:rPr>
        <w:t>, and translation</w:t>
      </w:r>
      <w:r w:rsidR="00C671F9">
        <w:rPr>
          <w:rFonts w:ascii="Times New Roman" w:hAnsi="Times New Roman"/>
          <w:color w:val="000000" w:themeColor="text1"/>
          <w:szCs w:val="24"/>
          <w:lang w:val="en-CA"/>
        </w:rPr>
        <w:t xml:space="preserve"> (T)</w:t>
      </w:r>
      <w:r>
        <w:rPr>
          <w:rFonts w:ascii="Times New Roman" w:hAnsi="Times New Roman"/>
          <w:color w:val="000000" w:themeColor="text1"/>
          <w:szCs w:val="24"/>
          <w:lang w:val="en-CA"/>
        </w:rPr>
        <w:t>.</w:t>
      </w:r>
    </w:p>
    <w:p w14:paraId="25D209E3" w14:textId="454417AC" w:rsidR="00F85B5C" w:rsidRDefault="00F85B5C" w:rsidP="00F85B5C">
      <w:pPr>
        <w:ind w:left="360"/>
        <w:rPr>
          <w:rFonts w:ascii="Times New Roman" w:hAnsi="Times New Roman"/>
          <w:color w:val="000000" w:themeColor="text1"/>
          <w:szCs w:val="24"/>
        </w:rPr>
      </w:pPr>
      <w:r w:rsidRPr="00F85B5C">
        <w:rPr>
          <w:rFonts w:ascii="Times New Roman" w:hAnsi="Times New Roman"/>
          <w:color w:val="000000" w:themeColor="text1"/>
          <w:szCs w:val="24"/>
          <w:lang w:val="en-CA"/>
        </w:rPr>
        <w:tab/>
      </w:r>
      <w:r>
        <w:rPr>
          <w:rFonts w:ascii="Times New Roman" w:hAnsi="Times New Roman"/>
          <w:color w:val="000000" w:themeColor="text1"/>
          <w:szCs w:val="24"/>
        </w:rPr>
        <w:t xml:space="preserve">Controlling placement by </w:t>
      </w:r>
      <w:r w:rsidR="00C671F9">
        <w:rPr>
          <w:rFonts w:ascii="Times New Roman" w:hAnsi="Times New Roman"/>
          <w:color w:val="000000" w:themeColor="text1"/>
          <w:szCs w:val="24"/>
        </w:rPr>
        <w:t>using the natural order SRT</w:t>
      </w:r>
    </w:p>
    <w:p w14:paraId="05D207CF"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Object placement in worlds</w:t>
      </w:r>
    </w:p>
    <w:p w14:paraId="65824878" w14:textId="1099B53F"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 xml:space="preserve">Texture placement in </w:t>
      </w:r>
      <w:r w:rsidR="00C671F9">
        <w:rPr>
          <w:rFonts w:ascii="Times New Roman" w:hAnsi="Times New Roman"/>
          <w:color w:val="000000" w:themeColor="text1"/>
          <w:szCs w:val="24"/>
        </w:rPr>
        <w:t xml:space="preserve">textured </w:t>
      </w:r>
      <w:r>
        <w:rPr>
          <w:rFonts w:ascii="Times New Roman" w:hAnsi="Times New Roman"/>
          <w:color w:val="000000" w:themeColor="text1"/>
          <w:szCs w:val="24"/>
        </w:rPr>
        <w:t>objects</w:t>
      </w:r>
    </w:p>
    <w:p w14:paraId="52230D3E"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Camera placement in worlds</w:t>
      </w:r>
    </w:p>
    <w:p w14:paraId="25BFE1B6" w14:textId="07C47FD6"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Controlling and animating changes</w:t>
      </w:r>
      <w:r w:rsidR="00C671F9">
        <w:rPr>
          <w:rFonts w:ascii="Times New Roman" w:hAnsi="Times New Roman"/>
          <w:color w:val="000000" w:themeColor="text1"/>
          <w:szCs w:val="24"/>
        </w:rPr>
        <w:t xml:space="preserve"> via delta matrices</w:t>
      </w:r>
    </w:p>
    <w:p w14:paraId="4D42C2F5"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Changes relative to an Object (pre-transformations)</w:t>
      </w:r>
    </w:p>
    <w:p w14:paraId="153E018E"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Changes relative to a World (post-transformations)</w:t>
      </w:r>
    </w:p>
    <w:p w14:paraId="06CE622E"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t>Changes relative to a Parent</w:t>
      </w:r>
    </w:p>
    <w:p w14:paraId="36993E07"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Controlling changes when dealing with inverses</w:t>
      </w:r>
    </w:p>
    <w:p w14:paraId="2FED58AD" w14:textId="267916D0"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r>
      <w:r w:rsidR="00C671F9">
        <w:rPr>
          <w:rFonts w:ascii="Times New Roman" w:hAnsi="Times New Roman"/>
          <w:color w:val="000000" w:themeColor="text1"/>
          <w:szCs w:val="24"/>
        </w:rPr>
        <w:t xml:space="preserve">Placement and Delta </w:t>
      </w:r>
      <w:r>
        <w:rPr>
          <w:rFonts w:ascii="Times New Roman" w:hAnsi="Times New Roman"/>
          <w:color w:val="000000" w:themeColor="text1"/>
          <w:szCs w:val="24"/>
        </w:rPr>
        <w:t xml:space="preserve">Changes </w:t>
      </w:r>
      <w:r w:rsidR="00C671F9">
        <w:rPr>
          <w:rFonts w:ascii="Times New Roman" w:hAnsi="Times New Roman"/>
          <w:color w:val="000000" w:themeColor="text1"/>
          <w:szCs w:val="24"/>
        </w:rPr>
        <w:t>in</w:t>
      </w:r>
      <w:r>
        <w:rPr>
          <w:rFonts w:ascii="Times New Roman" w:hAnsi="Times New Roman"/>
          <w:color w:val="000000" w:themeColor="text1"/>
          <w:szCs w:val="24"/>
        </w:rPr>
        <w:t xml:space="preserve"> right to left-handed systems</w:t>
      </w:r>
    </w:p>
    <w:p w14:paraId="3F6FBF49" w14:textId="0EA3DB5C"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Articulated figures, poses, and skinning</w:t>
      </w:r>
    </w:p>
    <w:p w14:paraId="3D0A3693"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Object and camera “look at” functions</w:t>
      </w:r>
    </w:p>
    <w:p w14:paraId="4BDC8430" w14:textId="77777777" w:rsidR="00F85B5C" w:rsidRDefault="00F85B5C" w:rsidP="00F85B5C">
      <w:pPr>
        <w:ind w:left="360"/>
        <w:rPr>
          <w:rFonts w:ascii="Times New Roman" w:hAnsi="Times New Roman"/>
          <w:color w:val="000000" w:themeColor="text1"/>
          <w:szCs w:val="24"/>
        </w:rPr>
      </w:pPr>
      <w:r w:rsidRPr="00F85B5C">
        <w:rPr>
          <w:rFonts w:ascii="Times New Roman" w:hAnsi="Times New Roman"/>
          <w:color w:val="000000" w:themeColor="text1"/>
          <w:szCs w:val="24"/>
          <w:highlight w:val="yellow"/>
        </w:rPr>
        <w:t>Visibility determination</w:t>
      </w:r>
    </w:p>
    <w:p w14:paraId="65C7F6A8" w14:textId="426D3302"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Bounding boxes, planes, frustum</w:t>
      </w:r>
      <w:r w:rsidR="00DE01DA">
        <w:rPr>
          <w:rFonts w:ascii="Times New Roman" w:hAnsi="Times New Roman"/>
          <w:color w:val="000000" w:themeColor="text1"/>
          <w:szCs w:val="24"/>
        </w:rPr>
        <w:t>s</w:t>
      </w:r>
      <w:r>
        <w:rPr>
          <w:rFonts w:ascii="Times New Roman" w:hAnsi="Times New Roman"/>
          <w:color w:val="000000" w:themeColor="text1"/>
          <w:szCs w:val="24"/>
        </w:rPr>
        <w:t>, and visibility trees</w:t>
      </w:r>
    </w:p>
    <w:p w14:paraId="434E8756"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 xml:space="preserve">Octrees, quad trees, bounding box trees, and </w:t>
      </w:r>
      <w:proofErr w:type="spellStart"/>
      <w:r>
        <w:rPr>
          <w:rFonts w:ascii="Times New Roman" w:hAnsi="Times New Roman"/>
          <w:color w:val="000000" w:themeColor="text1"/>
          <w:szCs w:val="24"/>
        </w:rPr>
        <w:t>bsp</w:t>
      </w:r>
      <w:proofErr w:type="spellEnd"/>
      <w:r>
        <w:rPr>
          <w:rFonts w:ascii="Times New Roman" w:hAnsi="Times New Roman"/>
          <w:color w:val="000000" w:themeColor="text1"/>
          <w:szCs w:val="24"/>
        </w:rPr>
        <w:t xml:space="preserve"> trees.</w:t>
      </w:r>
    </w:p>
    <w:p w14:paraId="36AAD532"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Distance to planes, plane transformations</w:t>
      </w:r>
    </w:p>
    <w:p w14:paraId="52C1A8AB" w14:textId="0E6D0175"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Building frustum</w:t>
      </w:r>
      <w:r w:rsidR="00C671F9">
        <w:rPr>
          <w:rFonts w:ascii="Times New Roman" w:hAnsi="Times New Roman"/>
          <w:color w:val="000000" w:themeColor="text1"/>
          <w:szCs w:val="24"/>
        </w:rPr>
        <w:t>s</w:t>
      </w:r>
      <w:r>
        <w:rPr>
          <w:rFonts w:ascii="Times New Roman" w:hAnsi="Times New Roman"/>
          <w:color w:val="000000" w:themeColor="text1"/>
          <w:szCs w:val="24"/>
        </w:rPr>
        <w:t>, frustum transformations</w:t>
      </w:r>
    </w:p>
    <w:p w14:paraId="6A70893A"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Determining if points, bounding boxes, and spheres are inside frustums</w:t>
      </w:r>
    </w:p>
    <w:p w14:paraId="7A4D5F7E"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Sprites and how to draw them without needing to rotate them</w:t>
      </w:r>
    </w:p>
    <w:p w14:paraId="0555546C"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Portal visibility</w:t>
      </w:r>
    </w:p>
    <w:p w14:paraId="35945939" w14:textId="77777777" w:rsidR="00F85B5C" w:rsidRDefault="00F85B5C" w:rsidP="00F85B5C">
      <w:pPr>
        <w:ind w:left="360"/>
        <w:rPr>
          <w:rFonts w:ascii="Times New Roman" w:hAnsi="Times New Roman"/>
          <w:color w:val="000000" w:themeColor="text1"/>
          <w:szCs w:val="24"/>
        </w:rPr>
      </w:pPr>
      <w:r w:rsidRPr="00F85B5C">
        <w:rPr>
          <w:rFonts w:ascii="Times New Roman" w:hAnsi="Times New Roman"/>
          <w:color w:val="000000" w:themeColor="text1"/>
          <w:szCs w:val="24"/>
          <w:highlight w:val="yellow"/>
        </w:rPr>
        <w:lastRenderedPageBreak/>
        <w:t>Collision detection and collision reacting</w:t>
      </w:r>
    </w:p>
    <w:p w14:paraId="172FBD12"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Movement boxes and collision detection trees (similar to visibility trees)</w:t>
      </w:r>
    </w:p>
    <w:p w14:paraId="1D751B75"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Basic algorithms for projections of points on a line, on a plane</w:t>
      </w:r>
    </w:p>
    <w:p w14:paraId="30AB08A8"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Basic algorithm for intersection of a line with a plane, with a sphere</w:t>
      </w:r>
    </w:p>
    <w:p w14:paraId="2C77F4DE"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The concept of object sweeping.</w:t>
      </w:r>
    </w:p>
    <w:p w14:paraId="10F9A857"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Point sweeps colliding with planes, spheres, bounding boxes, polygons, and polygon soup.</w:t>
      </w:r>
    </w:p>
    <w:p w14:paraId="54BBD437" w14:textId="77777777" w:rsidR="00F85B5C"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Sphere sweeps colliding with planes, spheres, bounding boxes, polygons, and polygon soup.</w:t>
      </w:r>
    </w:p>
    <w:p w14:paraId="44C92E2D" w14:textId="77777777" w:rsidR="00F85B5C" w:rsidRPr="008D7D9A" w:rsidRDefault="00F85B5C" w:rsidP="00F85B5C">
      <w:pPr>
        <w:ind w:left="360"/>
        <w:rPr>
          <w:rFonts w:ascii="Times New Roman" w:hAnsi="Times New Roman"/>
          <w:color w:val="000000" w:themeColor="text1"/>
          <w:szCs w:val="24"/>
        </w:rPr>
      </w:pPr>
      <w:r>
        <w:rPr>
          <w:rFonts w:ascii="Times New Roman" w:hAnsi="Times New Roman"/>
          <w:color w:val="000000" w:themeColor="text1"/>
          <w:szCs w:val="24"/>
        </w:rPr>
        <w:tab/>
        <w:t>More general sweeps done efficiently</w:t>
      </w:r>
    </w:p>
    <w:p w14:paraId="3A18FA80" w14:textId="0F064370" w:rsidR="003B09B3" w:rsidRDefault="003B09B3" w:rsidP="00EC13E2">
      <w:pPr>
        <w:ind w:left="360"/>
        <w:rPr>
          <w:rFonts w:ascii="Times New Roman" w:hAnsi="Times New Roman"/>
          <w:color w:val="000000" w:themeColor="text1"/>
          <w:szCs w:val="24"/>
        </w:rPr>
      </w:pPr>
      <w:r w:rsidRPr="00B4558E">
        <w:rPr>
          <w:rFonts w:ascii="Times New Roman" w:hAnsi="Times New Roman"/>
          <w:color w:val="000000" w:themeColor="text1"/>
          <w:szCs w:val="24"/>
          <w:highlight w:val="yellow"/>
        </w:rPr>
        <w:t>Odd and ends</w:t>
      </w:r>
    </w:p>
    <w:p w14:paraId="7E55D6C2" w14:textId="36D17834" w:rsidR="003B09B3" w:rsidRPr="008D7D9A" w:rsidRDefault="003B09B3" w:rsidP="00EC13E2">
      <w:pPr>
        <w:ind w:left="360"/>
        <w:rPr>
          <w:rFonts w:ascii="Times New Roman" w:hAnsi="Times New Roman"/>
          <w:color w:val="000000" w:themeColor="text1"/>
          <w:szCs w:val="24"/>
        </w:rPr>
      </w:pPr>
      <w:r>
        <w:rPr>
          <w:rFonts w:ascii="Times New Roman" w:hAnsi="Times New Roman"/>
          <w:color w:val="000000" w:themeColor="text1"/>
          <w:szCs w:val="24"/>
        </w:rPr>
        <w:tab/>
        <w:t>Quaternions</w:t>
      </w:r>
      <w:r w:rsidR="00B4558E">
        <w:rPr>
          <w:rFonts w:ascii="Times New Roman" w:hAnsi="Times New Roman"/>
          <w:color w:val="000000" w:themeColor="text1"/>
          <w:szCs w:val="24"/>
        </w:rPr>
        <w:t xml:space="preserve"> if time admits</w:t>
      </w:r>
    </w:p>
    <w:p w14:paraId="330FBD71" w14:textId="77777777" w:rsidR="00EC13E2" w:rsidRPr="00CF35BA" w:rsidRDefault="00EC13E2" w:rsidP="00EC13E2">
      <w:pPr>
        <w:rPr>
          <w:szCs w:val="24"/>
        </w:rPr>
      </w:pPr>
    </w:p>
    <w:p w14:paraId="57622DE2" w14:textId="2A209391" w:rsidR="00EC13E2" w:rsidRDefault="00560341" w:rsidP="00560341">
      <w:r w:rsidRPr="00B4558E">
        <w:rPr>
          <w:highlight w:val="green"/>
        </w:rPr>
        <w:t>Course Takeaway</w:t>
      </w:r>
    </w:p>
    <w:p w14:paraId="18CF0F1E" w14:textId="0AD653F3" w:rsidR="00EC13E2" w:rsidRDefault="00560341" w:rsidP="00560341">
      <w:r>
        <w:t xml:space="preserve"> </w:t>
      </w:r>
      <w:r>
        <w:tab/>
        <w:t xml:space="preserve">Deep intuitive and mathematical understanding of vectors and transformations. </w:t>
      </w:r>
      <w:r w:rsidR="00866F0B">
        <w:t>Less mathematical but</w:t>
      </w:r>
      <w:r>
        <w:t xml:space="preserve"> </w:t>
      </w:r>
    </w:p>
    <w:p w14:paraId="19A1EDFF" w14:textId="7D722CD0" w:rsidR="00560341" w:rsidRDefault="00560341" w:rsidP="00560341">
      <w:r>
        <w:tab/>
      </w:r>
      <w:r w:rsidR="00866F0B">
        <w:t xml:space="preserve">still </w:t>
      </w:r>
      <w:r>
        <w:t>intuitive understanding of visibility and collision detection.</w:t>
      </w:r>
    </w:p>
    <w:p w14:paraId="0C829937" w14:textId="77777777" w:rsidR="000B4354" w:rsidRDefault="000B4354" w:rsidP="00560341"/>
    <w:p w14:paraId="71F0A8D2" w14:textId="724E0279" w:rsidR="000B4354" w:rsidRPr="004E1799" w:rsidRDefault="000B4354" w:rsidP="000B4354">
      <w:pPr>
        <w:jc w:val="center"/>
        <w:rPr>
          <w:b/>
          <w:bCs/>
          <w:sz w:val="32"/>
          <w:szCs w:val="32"/>
        </w:rPr>
      </w:pPr>
      <w:r w:rsidRPr="004E1799">
        <w:rPr>
          <w:b/>
          <w:bCs/>
          <w:sz w:val="32"/>
          <w:szCs w:val="32"/>
          <w:highlight w:val="cyan"/>
        </w:rPr>
        <w:t>Artificial Intelligence</w:t>
      </w:r>
    </w:p>
    <w:p w14:paraId="1EBAE768" w14:textId="77777777" w:rsidR="000B4354" w:rsidRDefault="000B4354" w:rsidP="000B4354"/>
    <w:p w14:paraId="1CF67FBB" w14:textId="5642DC2E" w:rsidR="000B4354" w:rsidRDefault="000B4354" w:rsidP="002751A0">
      <w:r>
        <w:t xml:space="preserve">With the advent of large language models (LLMs), it’s becoming more and more possible to use </w:t>
      </w:r>
      <w:r w:rsidR="002751A0" w:rsidRPr="002751A0">
        <w:rPr>
          <w:highlight w:val="green"/>
        </w:rPr>
        <w:t>chatbots</w:t>
      </w:r>
      <w:r w:rsidR="002751A0">
        <w:t xml:space="preserve"> such as </w:t>
      </w:r>
      <w:r w:rsidR="002751A0" w:rsidRPr="00984F87">
        <w:t xml:space="preserve">ChatGPT, Google Bard, Bing Chart, </w:t>
      </w:r>
      <w:r w:rsidR="002751A0" w:rsidRPr="002751A0">
        <w:rPr>
          <w:highlight w:val="green"/>
        </w:rPr>
        <w:t>research assistants</w:t>
      </w:r>
      <w:r w:rsidR="002751A0" w:rsidRPr="00984F87">
        <w:t xml:space="preserve"> </w:t>
      </w:r>
      <w:r w:rsidR="002751A0">
        <w:t>such as</w:t>
      </w:r>
      <w:r w:rsidR="002751A0" w:rsidRPr="00984F87">
        <w:t xml:space="preserve"> Elicit, and </w:t>
      </w:r>
      <w:r w:rsidR="002751A0" w:rsidRPr="002751A0">
        <w:rPr>
          <w:highlight w:val="green"/>
        </w:rPr>
        <w:t>image generators</w:t>
      </w:r>
      <w:r w:rsidR="002751A0" w:rsidRPr="00984F87">
        <w:t xml:space="preserve"> </w:t>
      </w:r>
      <w:r w:rsidR="002751A0">
        <w:t>such as</w:t>
      </w:r>
      <w:r w:rsidR="002751A0" w:rsidRPr="00984F87">
        <w:t xml:space="preserve"> Stable Diffusion, Dall-E</w:t>
      </w:r>
      <w:r w:rsidR="002751A0">
        <w:t xml:space="preserve"> to aid with course work. However, there are problems with those tools:</w:t>
      </w:r>
    </w:p>
    <w:p w14:paraId="477DA3F3" w14:textId="0F7763BA" w:rsidR="002751A0" w:rsidRDefault="002751A0" w:rsidP="002751A0">
      <w:pPr>
        <w:pStyle w:val="ListParagraph"/>
        <w:numPr>
          <w:ilvl w:val="0"/>
          <w:numId w:val="2"/>
        </w:numPr>
      </w:pPr>
      <w:r>
        <w:t xml:space="preserve">They sometimes </w:t>
      </w:r>
      <w:r w:rsidR="008C14B0" w:rsidRPr="006348B6">
        <w:rPr>
          <w:highlight w:val="yellow"/>
        </w:rPr>
        <w:t>hallucinate</w:t>
      </w:r>
      <w:r>
        <w:t>; i.e. lie.</w:t>
      </w:r>
    </w:p>
    <w:p w14:paraId="6B8F978F" w14:textId="0783ECF3" w:rsidR="002751A0" w:rsidRDefault="002751A0" w:rsidP="002751A0">
      <w:pPr>
        <w:pStyle w:val="ListParagraph"/>
        <w:numPr>
          <w:ilvl w:val="0"/>
          <w:numId w:val="2"/>
        </w:numPr>
      </w:pPr>
      <w:r>
        <w:t xml:space="preserve">They </w:t>
      </w:r>
      <w:r w:rsidRPr="006348B6">
        <w:rPr>
          <w:highlight w:val="yellow"/>
        </w:rPr>
        <w:t>can’t explain</w:t>
      </w:r>
      <w:r>
        <w:t xml:space="preserve"> why something is true.</w:t>
      </w:r>
    </w:p>
    <w:p w14:paraId="06A46A4A" w14:textId="7D3FB0E8" w:rsidR="002751A0" w:rsidRDefault="002751A0" w:rsidP="002751A0">
      <w:pPr>
        <w:pStyle w:val="ListParagraph"/>
        <w:numPr>
          <w:ilvl w:val="0"/>
          <w:numId w:val="2"/>
        </w:numPr>
      </w:pPr>
      <w:r>
        <w:t xml:space="preserve">They </w:t>
      </w:r>
      <w:r w:rsidRPr="006348B6">
        <w:rPr>
          <w:highlight w:val="yellow"/>
        </w:rPr>
        <w:t>can’t attribute</w:t>
      </w:r>
      <w:r>
        <w:t xml:space="preserve"> knowledge (they don’t know where they found this information).</w:t>
      </w:r>
    </w:p>
    <w:p w14:paraId="789F46B1" w14:textId="2B0F2FEA" w:rsidR="002751A0" w:rsidRDefault="002751A0" w:rsidP="002751A0">
      <w:pPr>
        <w:pStyle w:val="ListParagraph"/>
        <w:numPr>
          <w:ilvl w:val="0"/>
          <w:numId w:val="2"/>
        </w:numPr>
      </w:pPr>
      <w:r>
        <w:t xml:space="preserve">They </w:t>
      </w:r>
      <w:r w:rsidRPr="006348B6">
        <w:rPr>
          <w:highlight w:val="yellow"/>
        </w:rPr>
        <w:t>can’t learn</w:t>
      </w:r>
      <w:r w:rsidR="006348B6">
        <w:t>.</w:t>
      </w:r>
    </w:p>
    <w:p w14:paraId="7976AB43" w14:textId="2CF8E169" w:rsidR="002751A0" w:rsidRDefault="002751A0" w:rsidP="002751A0">
      <w:pPr>
        <w:pStyle w:val="ListParagraph"/>
        <w:numPr>
          <w:ilvl w:val="0"/>
          <w:numId w:val="2"/>
        </w:numPr>
      </w:pPr>
      <w:r>
        <w:t xml:space="preserve">They </w:t>
      </w:r>
      <w:r w:rsidRPr="006348B6">
        <w:rPr>
          <w:highlight w:val="yellow"/>
        </w:rPr>
        <w:t>don’t know if they don’t know</w:t>
      </w:r>
      <w:r>
        <w:t xml:space="preserve"> something; i.e., always give an answer whether right or wrong.</w:t>
      </w:r>
    </w:p>
    <w:p w14:paraId="1AD191EB" w14:textId="72397F67" w:rsidR="002751A0" w:rsidRDefault="002751A0" w:rsidP="002751A0">
      <w:pPr>
        <w:pStyle w:val="ListParagraph"/>
        <w:numPr>
          <w:ilvl w:val="0"/>
          <w:numId w:val="2"/>
        </w:numPr>
      </w:pPr>
      <w:r>
        <w:t xml:space="preserve">They </w:t>
      </w:r>
      <w:r w:rsidRPr="006348B6">
        <w:rPr>
          <w:highlight w:val="yellow"/>
        </w:rPr>
        <w:t>don’t understand non-linguistic knowledge</w:t>
      </w:r>
      <w:r>
        <w:t>; e.g., liquids filling containers until full, batteries discharging until they don’t work, 3D relationships between people and objects</w:t>
      </w:r>
      <w:r w:rsidR="008C14B0">
        <w:t xml:space="preserve"> (e.g., right, left, above, below).</w:t>
      </w:r>
    </w:p>
    <w:p w14:paraId="64F5938A" w14:textId="1A685605" w:rsidR="008C14B0" w:rsidRDefault="008C14B0" w:rsidP="008C14B0">
      <w:pPr>
        <w:pStyle w:val="ListParagraph"/>
        <w:numPr>
          <w:ilvl w:val="0"/>
          <w:numId w:val="2"/>
        </w:numPr>
      </w:pPr>
      <w:r>
        <w:t xml:space="preserve">They </w:t>
      </w:r>
      <w:r w:rsidRPr="006348B6">
        <w:rPr>
          <w:highlight w:val="yellow"/>
        </w:rPr>
        <w:t>have no sense of ethics, danger, or reasonableness</w:t>
      </w:r>
      <w:r>
        <w:t xml:space="preserve"> (e.g., a 1000 year old person).</w:t>
      </w:r>
    </w:p>
    <w:p w14:paraId="34EEBC83" w14:textId="77777777" w:rsidR="008C14B0" w:rsidRDefault="008C14B0" w:rsidP="000B4354"/>
    <w:p w14:paraId="7CEB8C61" w14:textId="3756547F" w:rsidR="008C14B0" w:rsidRDefault="008C14B0" w:rsidP="004F1528">
      <w:r w:rsidRPr="004F1528">
        <w:rPr>
          <w:highlight w:val="green"/>
        </w:rPr>
        <w:t>This course was designed to be completed by individual</w:t>
      </w:r>
      <w:r w:rsidR="003C314B" w:rsidRPr="004F1528">
        <w:rPr>
          <w:highlight w:val="green"/>
        </w:rPr>
        <w:t>s</w:t>
      </w:r>
      <w:r w:rsidRPr="004F1528">
        <w:rPr>
          <w:highlight w:val="green"/>
        </w:rPr>
        <w:t xml:space="preserve"> working alone</w:t>
      </w:r>
      <w:r>
        <w:t xml:space="preserve">. For this reason, </w:t>
      </w:r>
      <w:r w:rsidRPr="004F1528">
        <w:rPr>
          <w:highlight w:val="magenta"/>
        </w:rPr>
        <w:t>tests and exams are given in class without in-class access to external tools or notes</w:t>
      </w:r>
      <w:r>
        <w:t xml:space="preserve">. </w:t>
      </w:r>
    </w:p>
    <w:p w14:paraId="663104C8" w14:textId="425AA8EC" w:rsidR="000B4354" w:rsidRPr="000F4A5B" w:rsidRDefault="008C14B0" w:rsidP="000F4A5B">
      <w:r>
        <w:t xml:space="preserve">However, in the interests of </w:t>
      </w:r>
      <w:r w:rsidR="003C314B">
        <w:t xml:space="preserve">societal advancement, </w:t>
      </w:r>
      <w:r w:rsidR="003C314B" w:rsidRPr="004F1528">
        <w:rPr>
          <w:highlight w:val="yellow"/>
        </w:rPr>
        <w:t xml:space="preserve">we are interested in whether or not such tools </w:t>
      </w:r>
      <w:r w:rsidR="000F4A5B" w:rsidRPr="004F1528">
        <w:rPr>
          <w:highlight w:val="yellow"/>
        </w:rPr>
        <w:t>should</w:t>
      </w:r>
      <w:r w:rsidR="003C314B" w:rsidRPr="004F1528">
        <w:rPr>
          <w:highlight w:val="yellow"/>
        </w:rPr>
        <w:t xml:space="preserve"> ultimately become part of the curriculum</w:t>
      </w:r>
      <w:r w:rsidR="003C314B">
        <w:t xml:space="preserve">. Consequently, </w:t>
      </w:r>
      <w:r w:rsidR="003C314B" w:rsidRPr="004F1528">
        <w:rPr>
          <w:highlight w:val="green"/>
        </w:rPr>
        <w:t>we will allow the use of such tools to check the correctness of your solutions provided they are fully attributed</w:t>
      </w:r>
      <w:r w:rsidR="003C314B">
        <w:t>. For example, “</w:t>
      </w:r>
      <w:r w:rsidR="003C314B" w:rsidRPr="004F1528">
        <w:rPr>
          <w:highlight w:val="magenta"/>
        </w:rPr>
        <w:t>this assignment was ch</w:t>
      </w:r>
      <w:r w:rsidR="000F4A5B" w:rsidRPr="004F1528">
        <w:rPr>
          <w:highlight w:val="magenta"/>
        </w:rPr>
        <w:t>ecked by XXXX and found 3 problems; problem 3 was originally solved as YYY which I revised to ZZZ, problem 7 …, problem 12 …</w:t>
      </w:r>
      <w:r w:rsidR="000F4A5B">
        <w:t xml:space="preserve">” </w:t>
      </w:r>
      <w:r w:rsidR="000F4A5B" w:rsidRPr="004F1528">
        <w:rPr>
          <w:highlight w:val="cyan"/>
        </w:rPr>
        <w:t>TAs marking the assignments will make that information available to the lecturer who may divulge the results</w:t>
      </w:r>
      <w:r w:rsidR="006348B6" w:rsidRPr="004F1528">
        <w:rPr>
          <w:highlight w:val="cyan"/>
        </w:rPr>
        <w:t xml:space="preserve"> to the class</w:t>
      </w:r>
      <w:r w:rsidR="000F4A5B" w:rsidRPr="004F1528">
        <w:rPr>
          <w:highlight w:val="cyan"/>
        </w:rPr>
        <w:t xml:space="preserve"> if </w:t>
      </w:r>
      <w:r w:rsidR="006348B6" w:rsidRPr="004F1528">
        <w:rPr>
          <w:highlight w:val="cyan"/>
        </w:rPr>
        <w:t>it</w:t>
      </w:r>
      <w:r w:rsidR="000F4A5B" w:rsidRPr="004F1528">
        <w:rPr>
          <w:highlight w:val="cyan"/>
        </w:rPr>
        <w:t xml:space="preserve"> prove</w:t>
      </w:r>
      <w:r w:rsidR="006348B6" w:rsidRPr="004F1528">
        <w:rPr>
          <w:highlight w:val="cyan"/>
        </w:rPr>
        <w:t>s</w:t>
      </w:r>
      <w:r w:rsidR="000F4A5B" w:rsidRPr="004F1528">
        <w:rPr>
          <w:highlight w:val="cyan"/>
        </w:rPr>
        <w:t xml:space="preserve"> interesting</w:t>
      </w:r>
      <w:r w:rsidR="006348B6">
        <w:t>.</w:t>
      </w:r>
    </w:p>
    <w:p w14:paraId="479EC576" w14:textId="77777777" w:rsidR="00560341" w:rsidRDefault="00560341" w:rsidP="00FF5661">
      <w:pPr>
        <w:keepNext/>
        <w:rPr>
          <w:b/>
          <w:sz w:val="32"/>
          <w:szCs w:val="32"/>
        </w:rPr>
      </w:pPr>
    </w:p>
    <w:p w14:paraId="37A7F760" w14:textId="502FBCB8" w:rsidR="00EC13E2" w:rsidRPr="00EC13E2" w:rsidRDefault="00EC13E2" w:rsidP="00FF5661">
      <w:pPr>
        <w:keepNext/>
        <w:overflowPunct/>
        <w:autoSpaceDE/>
        <w:autoSpaceDN/>
        <w:adjustRightInd/>
        <w:spacing w:before="0"/>
        <w:jc w:val="center"/>
        <w:textAlignment w:val="auto"/>
        <w:rPr>
          <w:b/>
          <w:sz w:val="32"/>
          <w:szCs w:val="32"/>
        </w:rPr>
      </w:pPr>
      <w:r w:rsidRPr="000B4354">
        <w:rPr>
          <w:b/>
          <w:sz w:val="32"/>
          <w:szCs w:val="32"/>
          <w:highlight w:val="cyan"/>
        </w:rPr>
        <w:t>University Policies</w:t>
      </w:r>
    </w:p>
    <w:p w14:paraId="58E45C6E" w14:textId="77777777" w:rsidR="00FF5661" w:rsidRPr="004F3B83" w:rsidRDefault="00FF5661" w:rsidP="00FF5661">
      <w:pPr>
        <w:keepNext/>
        <w:rPr>
          <w:szCs w:val="24"/>
          <w:lang w:val="en-CA"/>
        </w:rPr>
      </w:pPr>
      <w:r w:rsidRPr="004F3B83">
        <w:rPr>
          <w:b/>
          <w:bCs/>
          <w:szCs w:val="24"/>
          <w:lang w:val="en-CA"/>
        </w:rPr>
        <w:t>Academic Accommodations</w:t>
      </w:r>
    </w:p>
    <w:p w14:paraId="4BBADF06" w14:textId="77777777" w:rsidR="00FF5661" w:rsidRPr="004F3B83" w:rsidRDefault="00FF5661" w:rsidP="00FF5661">
      <w:pPr>
        <w:keepNext/>
        <w:rPr>
          <w:szCs w:val="24"/>
          <w:lang w:val="en-CA"/>
        </w:rPr>
      </w:pPr>
      <w:r w:rsidRPr="004F3B83">
        <w:rPr>
          <w:szCs w:val="24"/>
          <w:lang w:val="en-CA"/>
        </w:rPr>
        <w:t xml:space="preserve">Carleton is committed to providing academic accessibility for all individuals. Please review the academic accommodation available to students here: </w:t>
      </w:r>
      <w:hyperlink r:id="rId11" w:history="1">
        <w:r w:rsidRPr="004F3B83">
          <w:rPr>
            <w:rStyle w:val="Hyperlink"/>
            <w:szCs w:val="24"/>
            <w:lang w:val="en-CA"/>
          </w:rPr>
          <w:t>https://student</w:t>
        </w:r>
        <w:r w:rsidRPr="004F3B83">
          <w:rPr>
            <w:rStyle w:val="Hyperlink"/>
            <w:szCs w:val="24"/>
            <w:lang w:val="en-CA"/>
          </w:rPr>
          <w:t>s</w:t>
        </w:r>
        <w:r w:rsidRPr="004F3B83">
          <w:rPr>
            <w:rStyle w:val="Hyperlink"/>
            <w:szCs w:val="24"/>
            <w:lang w:val="en-CA"/>
          </w:rPr>
          <w:t>.carleton.ca/course-outline/</w:t>
        </w:r>
      </w:hyperlink>
      <w:r w:rsidRPr="004F3B83">
        <w:rPr>
          <w:szCs w:val="24"/>
          <w:lang w:val="en-CA"/>
        </w:rPr>
        <w:t>.</w:t>
      </w:r>
    </w:p>
    <w:p w14:paraId="5B0AC02C" w14:textId="77777777" w:rsidR="00FF5661" w:rsidRDefault="00FF5661" w:rsidP="00FF5661">
      <w:pPr>
        <w:rPr>
          <w:szCs w:val="24"/>
        </w:rPr>
      </w:pPr>
      <w:bookmarkStart w:id="0" w:name="_Hlk120912778"/>
      <w:bookmarkStart w:id="1" w:name="_Hlk140822352"/>
      <w:r w:rsidRPr="004F3B83">
        <w:rPr>
          <w:b/>
          <w:bCs/>
          <w:szCs w:val="24"/>
          <w:lang w:val="en-CA"/>
        </w:rPr>
        <w:t>Student Academic Integrity Policy.</w:t>
      </w:r>
      <w:r w:rsidRPr="004F3B83">
        <w:rPr>
          <w:szCs w:val="24"/>
          <w:lang w:val="en-CA"/>
        </w:rPr>
        <w:t xml:space="preserve"> Every student should be familiar with the Carleton University Student Academic Integrity policy. A student found in violation of academic integrity standards may be sanctioned with penalties which range from a reprimand to receiving a grade of F in the course, or even being suspended or expelled from the University. Examples of punishable offences include plagiarism and unauthorized collaboration. Any such reported offences will be reviewed by the office of the Dean of Science. More information on this policy may be found on the ODS Academic Integrity page: </w:t>
      </w:r>
      <w:hyperlink r:id="rId12" w:history="1">
        <w:r w:rsidRPr="004F3B83">
          <w:rPr>
            <w:rStyle w:val="Hyperlink"/>
            <w:szCs w:val="24"/>
            <w:lang w:val="en-CA"/>
          </w:rPr>
          <w:t>Academic Integrity | Faculty of Science (carleton.ca)</w:t>
        </w:r>
      </w:hyperlink>
      <w:r w:rsidRPr="004F3B83">
        <w:rPr>
          <w:szCs w:val="24"/>
          <w:lang w:val="en-CA"/>
        </w:rPr>
        <w:t>.</w:t>
      </w:r>
    </w:p>
    <w:bookmarkEnd w:id="0"/>
    <w:p w14:paraId="467B2D67" w14:textId="77777777" w:rsidR="00FF5661" w:rsidRDefault="00FF5661" w:rsidP="00FF5661">
      <w:pPr>
        <w:rPr>
          <w:szCs w:val="24"/>
        </w:rPr>
      </w:pPr>
      <w:r w:rsidRPr="004F3B83">
        <w:rPr>
          <w:b/>
          <w:bCs/>
          <w:szCs w:val="24"/>
          <w:lang w:val="en-CA"/>
        </w:rPr>
        <w:t>Plagiarism.</w:t>
      </w:r>
      <w:r w:rsidRPr="004F3B83">
        <w:rPr>
          <w:szCs w:val="24"/>
          <w:lang w:val="en-CA"/>
        </w:rPr>
        <w:t xml:space="preserve"> As defined by Senate, "plagiarism is presenting, whether intentional or not, the ideas, expression of ideas or work of others as one's own". Such reported offences will be reviewed by the office of the Dean of Science. More information and standard sanction guidelines can be found here: </w:t>
      </w:r>
      <w:hyperlink r:id="rId13" w:history="1">
        <w:r w:rsidRPr="004F3B83">
          <w:rPr>
            <w:rStyle w:val="Hyperlink"/>
            <w:szCs w:val="24"/>
            <w:lang w:val="en-CA"/>
          </w:rPr>
          <w:t>https://science.carleton.ca/students/academic-integrity/</w:t>
        </w:r>
      </w:hyperlink>
      <w:r w:rsidRPr="004F3B83">
        <w:rPr>
          <w:szCs w:val="24"/>
          <w:lang w:val="en-CA"/>
        </w:rPr>
        <w:t xml:space="preserve">. </w:t>
      </w:r>
      <w:r w:rsidRPr="004F3B83">
        <w:rPr>
          <w:szCs w:val="24"/>
        </w:rPr>
        <w:t>Please note that content generated by an unauthorized A.I.-based tool *is* considered plagiarized material.</w:t>
      </w:r>
    </w:p>
    <w:p w14:paraId="7E89A4F3" w14:textId="77777777" w:rsidR="00FF5661" w:rsidRPr="004F3B83" w:rsidRDefault="00FF5661" w:rsidP="00FF5661">
      <w:pPr>
        <w:rPr>
          <w:i/>
          <w:szCs w:val="24"/>
          <w:lang w:val="en-CA"/>
        </w:rPr>
      </w:pPr>
      <w:r w:rsidRPr="00C63270">
        <w:rPr>
          <w:i/>
          <w:szCs w:val="24"/>
          <w:lang w:val="en-CA"/>
        </w:rPr>
        <w:t>“If you are unsure of the expectations regarding academic integrity (how to use and cite references, if unauthorized</w:t>
      </w:r>
      <w:r w:rsidRPr="00C63270">
        <w:rPr>
          <w:szCs w:val="24"/>
          <w:lang w:val="en-CA"/>
        </w:rPr>
        <w:t xml:space="preserve"> </w:t>
      </w:r>
      <w:r w:rsidRPr="00C63270">
        <w:rPr>
          <w:i/>
          <w:szCs w:val="24"/>
          <w:lang w:val="en-CA"/>
        </w:rPr>
        <w:t xml:space="preserve">collaboration with lab- or classmates is permitted (and, if so, to what degree), then you must ASK your instructor. Sharing assignment or quiz specifications or posting them online (to sites like Chegg, </w:t>
      </w:r>
      <w:proofErr w:type="spellStart"/>
      <w:r w:rsidRPr="00C63270">
        <w:rPr>
          <w:i/>
          <w:szCs w:val="24"/>
          <w:lang w:val="en-CA"/>
        </w:rPr>
        <w:t>CourseHero</w:t>
      </w:r>
      <w:proofErr w:type="spellEnd"/>
      <w:r w:rsidRPr="00C63270">
        <w:rPr>
          <w:i/>
          <w:szCs w:val="24"/>
          <w:lang w:val="en-CA"/>
        </w:rPr>
        <w:t xml:space="preserve">, </w:t>
      </w:r>
      <w:proofErr w:type="spellStart"/>
      <w:r w:rsidRPr="00C63270">
        <w:rPr>
          <w:i/>
          <w:szCs w:val="24"/>
          <w:lang w:val="en-CA"/>
        </w:rPr>
        <w:t>OneClass</w:t>
      </w:r>
      <w:proofErr w:type="spellEnd"/>
      <w:r w:rsidRPr="00C63270">
        <w:rPr>
          <w:i/>
          <w:szCs w:val="24"/>
          <w:lang w:val="en-CA"/>
        </w:rPr>
        <w:t>, etc.) is ALWAYS considered academic misconduct. You are NEVER permitted to post, share, or upload course materials without explicit permission from your instructor. Academic integrity offences are reported to the office of the Dean of Science. Information, process and penalties for such offences can be found on the ODS webpage:</w:t>
      </w:r>
      <w:r w:rsidRPr="00C63270">
        <w:rPr>
          <w:szCs w:val="24"/>
          <w:lang w:val="en-CA"/>
        </w:rPr>
        <w:t xml:space="preserve"> </w:t>
      </w:r>
      <w:hyperlink r:id="rId14" w:history="1">
        <w:r w:rsidRPr="00C63270">
          <w:rPr>
            <w:rStyle w:val="Hyperlink"/>
            <w:szCs w:val="24"/>
            <w:lang w:val="en-CA"/>
          </w:rPr>
          <w:t>https://science.carleton.ca/students/academic-integrity/</w:t>
        </w:r>
      </w:hyperlink>
      <w:r w:rsidRPr="00C63270">
        <w:rPr>
          <w:szCs w:val="24"/>
          <w:lang w:val="en-CA"/>
        </w:rPr>
        <w:t>.</w:t>
      </w:r>
      <w:r w:rsidRPr="00C63270">
        <w:rPr>
          <w:i/>
          <w:szCs w:val="24"/>
          <w:lang w:val="en-CA"/>
        </w:rPr>
        <w:t>"</w:t>
      </w:r>
    </w:p>
    <w:bookmarkEnd w:id="1"/>
    <w:p w14:paraId="6D61BEB4" w14:textId="77777777" w:rsidR="00FF5661" w:rsidRPr="00FF5661" w:rsidRDefault="00FF5661" w:rsidP="00B4558E">
      <w:pPr>
        <w:rPr>
          <w:szCs w:val="24"/>
          <w:lang w:val="en-CA"/>
        </w:rPr>
      </w:pPr>
    </w:p>
    <w:sectPr w:rsidR="00FF5661" w:rsidRPr="00FF5661" w:rsidSect="00707C59">
      <w:pgSz w:w="12240" w:h="15840"/>
      <w:pgMar w:top="576"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1FAB" w14:textId="77777777" w:rsidR="00264A41" w:rsidRDefault="00264A41" w:rsidP="00CA7BD8">
      <w:pPr>
        <w:spacing w:before="0"/>
      </w:pPr>
      <w:r>
        <w:separator/>
      </w:r>
    </w:p>
  </w:endnote>
  <w:endnote w:type="continuationSeparator" w:id="0">
    <w:p w14:paraId="4FBC98A3" w14:textId="77777777" w:rsidR="00264A41" w:rsidRDefault="00264A41" w:rsidP="00CA7B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17428" w14:textId="77777777" w:rsidR="00264A41" w:rsidRDefault="00264A41" w:rsidP="00CA7BD8">
      <w:pPr>
        <w:spacing w:before="0"/>
      </w:pPr>
      <w:r>
        <w:separator/>
      </w:r>
    </w:p>
  </w:footnote>
  <w:footnote w:type="continuationSeparator" w:id="0">
    <w:p w14:paraId="23742965" w14:textId="77777777" w:rsidR="00264A41" w:rsidRDefault="00264A41" w:rsidP="00CA7BD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61464"/>
    <w:multiLevelType w:val="hybridMultilevel"/>
    <w:tmpl w:val="F336F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B0B63D6"/>
    <w:multiLevelType w:val="hybridMultilevel"/>
    <w:tmpl w:val="9EC68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4586072">
    <w:abstractNumId w:val="1"/>
  </w:num>
  <w:num w:numId="2" w16cid:durableId="67392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B9D"/>
    <w:rsid w:val="00017FF9"/>
    <w:rsid w:val="000402B3"/>
    <w:rsid w:val="00040F43"/>
    <w:rsid w:val="00044EDD"/>
    <w:rsid w:val="00047382"/>
    <w:rsid w:val="000563CD"/>
    <w:rsid w:val="000841F4"/>
    <w:rsid w:val="000B4354"/>
    <w:rsid w:val="000C72E0"/>
    <w:rsid w:val="000F4A5B"/>
    <w:rsid w:val="00120048"/>
    <w:rsid w:val="00132F33"/>
    <w:rsid w:val="00140FB6"/>
    <w:rsid w:val="00153157"/>
    <w:rsid w:val="00161FE3"/>
    <w:rsid w:val="001845EF"/>
    <w:rsid w:val="001A3167"/>
    <w:rsid w:val="001D4838"/>
    <w:rsid w:val="001E24EC"/>
    <w:rsid w:val="001E77FE"/>
    <w:rsid w:val="001F318C"/>
    <w:rsid w:val="001F62D3"/>
    <w:rsid w:val="002062EB"/>
    <w:rsid w:val="00246547"/>
    <w:rsid w:val="0026206E"/>
    <w:rsid w:val="00264A41"/>
    <w:rsid w:val="002751A0"/>
    <w:rsid w:val="00290313"/>
    <w:rsid w:val="002A387D"/>
    <w:rsid w:val="002C3913"/>
    <w:rsid w:val="002D280E"/>
    <w:rsid w:val="002E3435"/>
    <w:rsid w:val="00310389"/>
    <w:rsid w:val="003112E8"/>
    <w:rsid w:val="003311EC"/>
    <w:rsid w:val="00336CA6"/>
    <w:rsid w:val="003600B6"/>
    <w:rsid w:val="003678C5"/>
    <w:rsid w:val="0039341D"/>
    <w:rsid w:val="003A2E95"/>
    <w:rsid w:val="003A3928"/>
    <w:rsid w:val="003A755B"/>
    <w:rsid w:val="003A7CB5"/>
    <w:rsid w:val="003B09B3"/>
    <w:rsid w:val="003B132B"/>
    <w:rsid w:val="003C314B"/>
    <w:rsid w:val="003D160D"/>
    <w:rsid w:val="003F2532"/>
    <w:rsid w:val="00403046"/>
    <w:rsid w:val="0040489E"/>
    <w:rsid w:val="00435E6F"/>
    <w:rsid w:val="00455405"/>
    <w:rsid w:val="00474A7F"/>
    <w:rsid w:val="004A79B5"/>
    <w:rsid w:val="004C6AEF"/>
    <w:rsid w:val="004D5664"/>
    <w:rsid w:val="004D62E3"/>
    <w:rsid w:val="004E1799"/>
    <w:rsid w:val="004E6A73"/>
    <w:rsid w:val="004F1528"/>
    <w:rsid w:val="00507201"/>
    <w:rsid w:val="005135AE"/>
    <w:rsid w:val="00514C11"/>
    <w:rsid w:val="00515FE5"/>
    <w:rsid w:val="0052149F"/>
    <w:rsid w:val="0053394C"/>
    <w:rsid w:val="005546D7"/>
    <w:rsid w:val="005548ED"/>
    <w:rsid w:val="00560341"/>
    <w:rsid w:val="00571873"/>
    <w:rsid w:val="005808D9"/>
    <w:rsid w:val="00581949"/>
    <w:rsid w:val="005B0796"/>
    <w:rsid w:val="005B5306"/>
    <w:rsid w:val="005E5073"/>
    <w:rsid w:val="00601238"/>
    <w:rsid w:val="00611CAC"/>
    <w:rsid w:val="006213AF"/>
    <w:rsid w:val="006348B6"/>
    <w:rsid w:val="00640452"/>
    <w:rsid w:val="0064211C"/>
    <w:rsid w:val="00651A01"/>
    <w:rsid w:val="00664B22"/>
    <w:rsid w:val="006A1F3C"/>
    <w:rsid w:val="006A3C1A"/>
    <w:rsid w:val="006C5F11"/>
    <w:rsid w:val="006E287C"/>
    <w:rsid w:val="006E4531"/>
    <w:rsid w:val="006E565D"/>
    <w:rsid w:val="006F0962"/>
    <w:rsid w:val="00707C59"/>
    <w:rsid w:val="00717136"/>
    <w:rsid w:val="007324BA"/>
    <w:rsid w:val="00740AA9"/>
    <w:rsid w:val="00762186"/>
    <w:rsid w:val="00764B4E"/>
    <w:rsid w:val="00767AD3"/>
    <w:rsid w:val="00770FE2"/>
    <w:rsid w:val="0077796E"/>
    <w:rsid w:val="00780614"/>
    <w:rsid w:val="00791618"/>
    <w:rsid w:val="007A4601"/>
    <w:rsid w:val="007A7B77"/>
    <w:rsid w:val="007D2734"/>
    <w:rsid w:val="007F5AD5"/>
    <w:rsid w:val="008008B1"/>
    <w:rsid w:val="00806E4B"/>
    <w:rsid w:val="00814F58"/>
    <w:rsid w:val="00815BF1"/>
    <w:rsid w:val="00817CDE"/>
    <w:rsid w:val="008269D2"/>
    <w:rsid w:val="0083588F"/>
    <w:rsid w:val="0085703E"/>
    <w:rsid w:val="00866F0B"/>
    <w:rsid w:val="008754F8"/>
    <w:rsid w:val="008B22E2"/>
    <w:rsid w:val="008C14B0"/>
    <w:rsid w:val="008C3CB6"/>
    <w:rsid w:val="008D0E92"/>
    <w:rsid w:val="008E1690"/>
    <w:rsid w:val="008E41E8"/>
    <w:rsid w:val="008F7955"/>
    <w:rsid w:val="00901A31"/>
    <w:rsid w:val="009326AD"/>
    <w:rsid w:val="00944500"/>
    <w:rsid w:val="00946DFE"/>
    <w:rsid w:val="00947914"/>
    <w:rsid w:val="00981675"/>
    <w:rsid w:val="009855AD"/>
    <w:rsid w:val="00994901"/>
    <w:rsid w:val="00997E86"/>
    <w:rsid w:val="009A64A3"/>
    <w:rsid w:val="009D70C5"/>
    <w:rsid w:val="009E2746"/>
    <w:rsid w:val="009F643E"/>
    <w:rsid w:val="009F791A"/>
    <w:rsid w:val="00A0169A"/>
    <w:rsid w:val="00A02209"/>
    <w:rsid w:val="00A03046"/>
    <w:rsid w:val="00A40BB1"/>
    <w:rsid w:val="00A42E40"/>
    <w:rsid w:val="00A43792"/>
    <w:rsid w:val="00A8033B"/>
    <w:rsid w:val="00A971AF"/>
    <w:rsid w:val="00AA7BB0"/>
    <w:rsid w:val="00AC0D02"/>
    <w:rsid w:val="00AE09B7"/>
    <w:rsid w:val="00AE1AED"/>
    <w:rsid w:val="00AF52D8"/>
    <w:rsid w:val="00B13146"/>
    <w:rsid w:val="00B32C3A"/>
    <w:rsid w:val="00B37AE3"/>
    <w:rsid w:val="00B4558E"/>
    <w:rsid w:val="00B840A7"/>
    <w:rsid w:val="00B93C4B"/>
    <w:rsid w:val="00BC6466"/>
    <w:rsid w:val="00BD4CC4"/>
    <w:rsid w:val="00BD5195"/>
    <w:rsid w:val="00BD6CE6"/>
    <w:rsid w:val="00BE0174"/>
    <w:rsid w:val="00BF653F"/>
    <w:rsid w:val="00C00214"/>
    <w:rsid w:val="00C026BD"/>
    <w:rsid w:val="00C051D1"/>
    <w:rsid w:val="00C34FEB"/>
    <w:rsid w:val="00C355F8"/>
    <w:rsid w:val="00C4153C"/>
    <w:rsid w:val="00C54CD3"/>
    <w:rsid w:val="00C671F9"/>
    <w:rsid w:val="00C74F20"/>
    <w:rsid w:val="00C93BD4"/>
    <w:rsid w:val="00CA0B9D"/>
    <w:rsid w:val="00CA7BD8"/>
    <w:rsid w:val="00CA7D34"/>
    <w:rsid w:val="00CB1DA3"/>
    <w:rsid w:val="00CC4C1E"/>
    <w:rsid w:val="00CD3050"/>
    <w:rsid w:val="00CF35BA"/>
    <w:rsid w:val="00CF550C"/>
    <w:rsid w:val="00D1057A"/>
    <w:rsid w:val="00D105B8"/>
    <w:rsid w:val="00D43DB4"/>
    <w:rsid w:val="00D6159B"/>
    <w:rsid w:val="00DB54E4"/>
    <w:rsid w:val="00DD337A"/>
    <w:rsid w:val="00DE01DA"/>
    <w:rsid w:val="00DE2526"/>
    <w:rsid w:val="00DF4DB0"/>
    <w:rsid w:val="00E141E4"/>
    <w:rsid w:val="00E14E95"/>
    <w:rsid w:val="00E23B69"/>
    <w:rsid w:val="00E27C93"/>
    <w:rsid w:val="00E60757"/>
    <w:rsid w:val="00E8013C"/>
    <w:rsid w:val="00E95BE9"/>
    <w:rsid w:val="00EC13E2"/>
    <w:rsid w:val="00EE13A5"/>
    <w:rsid w:val="00EF5827"/>
    <w:rsid w:val="00F0198D"/>
    <w:rsid w:val="00F14002"/>
    <w:rsid w:val="00F17981"/>
    <w:rsid w:val="00F21FEC"/>
    <w:rsid w:val="00F234EE"/>
    <w:rsid w:val="00F26BAF"/>
    <w:rsid w:val="00F31060"/>
    <w:rsid w:val="00F76F51"/>
    <w:rsid w:val="00F770E1"/>
    <w:rsid w:val="00F85B5C"/>
    <w:rsid w:val="00FA5A73"/>
    <w:rsid w:val="00FC5EEA"/>
    <w:rsid w:val="00FF0816"/>
    <w:rsid w:val="00FF1905"/>
    <w:rsid w:val="00FF56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9CD56"/>
  <w15:docId w15:val="{6BE1B919-5195-4498-AB32-48A70A76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C59"/>
    <w:pPr>
      <w:overflowPunct w:val="0"/>
      <w:autoSpaceDE w:val="0"/>
      <w:autoSpaceDN w:val="0"/>
      <w:adjustRightInd w:val="0"/>
      <w:spacing w:before="100"/>
      <w:jc w:val="both"/>
      <w:textAlignment w:val="baseline"/>
    </w:pPr>
    <w:rPr>
      <w:rFonts w:ascii="Times" w:hAnsi="Times"/>
      <w:sz w:val="24"/>
    </w:rPr>
  </w:style>
  <w:style w:type="paragraph" w:styleId="Heading2">
    <w:name w:val="heading 2"/>
    <w:basedOn w:val="Normal"/>
    <w:link w:val="Heading2Char"/>
    <w:uiPriority w:val="9"/>
    <w:qFormat/>
    <w:rsid w:val="002062EB"/>
    <w:pPr>
      <w:overflowPunct/>
      <w:autoSpaceDE/>
      <w:autoSpaceDN/>
      <w:adjustRightInd/>
      <w:spacing w:beforeAutospacing="1" w:after="100" w:afterAutospacing="1"/>
      <w:jc w:val="left"/>
      <w:textAlignment w:val="auto"/>
      <w:outlineLvl w:val="1"/>
    </w:pPr>
    <w:rPr>
      <w:rFonts w:ascii="Times New Roman" w:hAnsi="Times New Roman"/>
      <w:b/>
      <w:bCs/>
      <w:sz w:val="36"/>
      <w:szCs w:val="36"/>
      <w:lang w:val="en-CA" w:eastAsia="en-CA"/>
    </w:rPr>
  </w:style>
  <w:style w:type="paragraph" w:styleId="Heading3">
    <w:name w:val="heading 3"/>
    <w:basedOn w:val="Normal"/>
    <w:next w:val="Normal"/>
    <w:link w:val="Heading3Char"/>
    <w:semiHidden/>
    <w:unhideWhenUsed/>
    <w:qFormat/>
    <w:rsid w:val="008008B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Indented"/>
    <w:rsid w:val="00707C59"/>
    <w:pPr>
      <w:spacing w:before="0"/>
      <w:ind w:left="1526" w:hanging="1526"/>
    </w:pPr>
  </w:style>
  <w:style w:type="paragraph" w:customStyle="1" w:styleId="Indented">
    <w:name w:val="Indented"/>
    <w:aliases w:val="i"/>
    <w:basedOn w:val="Normal"/>
    <w:rsid w:val="00707C59"/>
    <w:pPr>
      <w:ind w:left="1530" w:hanging="1530"/>
    </w:pPr>
  </w:style>
  <w:style w:type="character" w:styleId="Hyperlink">
    <w:name w:val="Hyperlink"/>
    <w:basedOn w:val="DefaultParagraphFont"/>
    <w:rsid w:val="00B93C4B"/>
    <w:rPr>
      <w:color w:val="0000FF"/>
      <w:u w:val="single"/>
    </w:rPr>
  </w:style>
  <w:style w:type="character" w:styleId="FollowedHyperlink">
    <w:name w:val="FollowedHyperlink"/>
    <w:basedOn w:val="DefaultParagraphFont"/>
    <w:rsid w:val="00707C59"/>
    <w:rPr>
      <w:color w:val="800080"/>
      <w:u w:val="single"/>
    </w:rPr>
  </w:style>
  <w:style w:type="paragraph" w:customStyle="1" w:styleId="Normal22pt">
    <w:name w:val="Normal + 22 pt"/>
    <w:aliases w:val="Shadow"/>
    <w:basedOn w:val="Normal"/>
    <w:link w:val="Normal22ptChar"/>
    <w:rsid w:val="005548ED"/>
    <w:pPr>
      <w:jc w:val="center"/>
    </w:pPr>
    <w:rPr>
      <w:shadow/>
      <w:sz w:val="44"/>
    </w:rPr>
  </w:style>
  <w:style w:type="character" w:customStyle="1" w:styleId="Normal22ptChar">
    <w:name w:val="Normal + 22 pt Char"/>
    <w:aliases w:val="Shadow Char"/>
    <w:basedOn w:val="DefaultParagraphFont"/>
    <w:link w:val="Normal22pt"/>
    <w:rsid w:val="005548ED"/>
    <w:rPr>
      <w:rFonts w:ascii="Times" w:hAnsi="Times"/>
      <w:shadow/>
      <w:sz w:val="44"/>
      <w:lang w:val="en-US" w:eastAsia="en-US" w:bidi="ar-SA"/>
    </w:rPr>
  </w:style>
  <w:style w:type="paragraph" w:customStyle="1" w:styleId="Normal16pt">
    <w:name w:val="Normal + 16 pt"/>
    <w:aliases w:val="Bold"/>
    <w:basedOn w:val="Normal"/>
    <w:rsid w:val="005B5306"/>
    <w:pPr>
      <w:jc w:val="center"/>
    </w:pPr>
    <w:rPr>
      <w:b/>
      <w:sz w:val="32"/>
    </w:rPr>
  </w:style>
  <w:style w:type="character" w:customStyle="1" w:styleId="apple-converted-space">
    <w:name w:val="apple-converted-space"/>
    <w:basedOn w:val="DefaultParagraphFont"/>
    <w:rsid w:val="00C4153C"/>
  </w:style>
  <w:style w:type="character" w:customStyle="1" w:styleId="Heading2Char">
    <w:name w:val="Heading 2 Char"/>
    <w:basedOn w:val="DefaultParagraphFont"/>
    <w:link w:val="Heading2"/>
    <w:uiPriority w:val="9"/>
    <w:rsid w:val="002062EB"/>
    <w:rPr>
      <w:b/>
      <w:bCs/>
      <w:sz w:val="36"/>
      <w:szCs w:val="36"/>
      <w:lang w:val="en-CA" w:eastAsia="en-CA"/>
    </w:rPr>
  </w:style>
  <w:style w:type="character" w:styleId="UnresolvedMention">
    <w:name w:val="Unresolved Mention"/>
    <w:basedOn w:val="DefaultParagraphFont"/>
    <w:uiPriority w:val="99"/>
    <w:semiHidden/>
    <w:unhideWhenUsed/>
    <w:rsid w:val="008E41E8"/>
    <w:rPr>
      <w:color w:val="605E5C"/>
      <w:shd w:val="clear" w:color="auto" w:fill="E1DFDD"/>
    </w:rPr>
  </w:style>
  <w:style w:type="paragraph" w:styleId="Header">
    <w:name w:val="header"/>
    <w:basedOn w:val="Normal"/>
    <w:link w:val="HeaderChar"/>
    <w:unhideWhenUsed/>
    <w:rsid w:val="00CA7BD8"/>
    <w:pPr>
      <w:tabs>
        <w:tab w:val="center" w:pos="4680"/>
        <w:tab w:val="right" w:pos="9360"/>
      </w:tabs>
      <w:spacing w:before="0"/>
    </w:pPr>
  </w:style>
  <w:style w:type="character" w:customStyle="1" w:styleId="HeaderChar">
    <w:name w:val="Header Char"/>
    <w:basedOn w:val="DefaultParagraphFont"/>
    <w:link w:val="Header"/>
    <w:rsid w:val="00CA7BD8"/>
    <w:rPr>
      <w:rFonts w:ascii="Times" w:hAnsi="Times"/>
      <w:sz w:val="24"/>
    </w:rPr>
  </w:style>
  <w:style w:type="paragraph" w:styleId="Footer">
    <w:name w:val="footer"/>
    <w:basedOn w:val="Normal"/>
    <w:link w:val="FooterChar"/>
    <w:unhideWhenUsed/>
    <w:rsid w:val="00CA7BD8"/>
    <w:pPr>
      <w:tabs>
        <w:tab w:val="center" w:pos="4680"/>
        <w:tab w:val="right" w:pos="9360"/>
      </w:tabs>
      <w:spacing w:before="0"/>
    </w:pPr>
  </w:style>
  <w:style w:type="character" w:customStyle="1" w:styleId="FooterChar">
    <w:name w:val="Footer Char"/>
    <w:basedOn w:val="DefaultParagraphFont"/>
    <w:link w:val="Footer"/>
    <w:rsid w:val="00CA7BD8"/>
    <w:rPr>
      <w:rFonts w:ascii="Times" w:hAnsi="Times"/>
      <w:sz w:val="24"/>
    </w:rPr>
  </w:style>
  <w:style w:type="character" w:customStyle="1" w:styleId="courseblocktitle">
    <w:name w:val="courseblocktitle"/>
    <w:basedOn w:val="DefaultParagraphFont"/>
    <w:rsid w:val="00CA7BD8"/>
  </w:style>
  <w:style w:type="character" w:customStyle="1" w:styleId="courseblockcode">
    <w:name w:val="courseblockcode"/>
    <w:basedOn w:val="DefaultParagraphFont"/>
    <w:rsid w:val="00CA7BD8"/>
  </w:style>
  <w:style w:type="character" w:customStyle="1" w:styleId="Heading3Char">
    <w:name w:val="Heading 3 Char"/>
    <w:basedOn w:val="DefaultParagraphFont"/>
    <w:link w:val="Heading3"/>
    <w:semiHidden/>
    <w:rsid w:val="008008B1"/>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7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4174">
      <w:bodyDiv w:val="1"/>
      <w:marLeft w:val="0"/>
      <w:marRight w:val="0"/>
      <w:marTop w:val="0"/>
      <w:marBottom w:val="0"/>
      <w:divBdr>
        <w:top w:val="none" w:sz="0" w:space="0" w:color="auto"/>
        <w:left w:val="none" w:sz="0" w:space="0" w:color="auto"/>
        <w:bottom w:val="none" w:sz="0" w:space="0" w:color="auto"/>
        <w:right w:val="none" w:sz="0" w:space="0" w:color="auto"/>
      </w:divBdr>
      <w:divsChild>
        <w:div w:id="1361859408">
          <w:marLeft w:val="0"/>
          <w:marRight w:val="0"/>
          <w:marTop w:val="0"/>
          <w:marBottom w:val="0"/>
          <w:divBdr>
            <w:top w:val="none" w:sz="0" w:space="0" w:color="auto"/>
            <w:left w:val="none" w:sz="0" w:space="0" w:color="auto"/>
            <w:bottom w:val="none" w:sz="0" w:space="0" w:color="auto"/>
            <w:right w:val="none" w:sz="0" w:space="0" w:color="auto"/>
          </w:divBdr>
        </w:div>
        <w:div w:id="1042052469">
          <w:marLeft w:val="0"/>
          <w:marRight w:val="0"/>
          <w:marTop w:val="0"/>
          <w:marBottom w:val="0"/>
          <w:divBdr>
            <w:top w:val="none" w:sz="0" w:space="0" w:color="auto"/>
            <w:left w:val="none" w:sz="0" w:space="0" w:color="auto"/>
            <w:bottom w:val="none" w:sz="0" w:space="0" w:color="auto"/>
            <w:right w:val="none" w:sz="0" w:space="0" w:color="auto"/>
          </w:divBdr>
        </w:div>
        <w:div w:id="712001114">
          <w:marLeft w:val="0"/>
          <w:marRight w:val="0"/>
          <w:marTop w:val="0"/>
          <w:marBottom w:val="0"/>
          <w:divBdr>
            <w:top w:val="none" w:sz="0" w:space="0" w:color="auto"/>
            <w:left w:val="none" w:sz="0" w:space="0" w:color="auto"/>
            <w:bottom w:val="none" w:sz="0" w:space="0" w:color="auto"/>
            <w:right w:val="none" w:sz="0" w:space="0" w:color="auto"/>
          </w:divBdr>
        </w:div>
        <w:div w:id="126557921">
          <w:marLeft w:val="0"/>
          <w:marRight w:val="0"/>
          <w:marTop w:val="0"/>
          <w:marBottom w:val="0"/>
          <w:divBdr>
            <w:top w:val="none" w:sz="0" w:space="0" w:color="auto"/>
            <w:left w:val="none" w:sz="0" w:space="0" w:color="auto"/>
            <w:bottom w:val="none" w:sz="0" w:space="0" w:color="auto"/>
            <w:right w:val="none" w:sz="0" w:space="0" w:color="auto"/>
          </w:divBdr>
        </w:div>
        <w:div w:id="563683195">
          <w:marLeft w:val="0"/>
          <w:marRight w:val="0"/>
          <w:marTop w:val="0"/>
          <w:marBottom w:val="0"/>
          <w:divBdr>
            <w:top w:val="none" w:sz="0" w:space="0" w:color="auto"/>
            <w:left w:val="none" w:sz="0" w:space="0" w:color="auto"/>
            <w:bottom w:val="none" w:sz="0" w:space="0" w:color="auto"/>
            <w:right w:val="none" w:sz="0" w:space="0" w:color="auto"/>
          </w:divBdr>
        </w:div>
        <w:div w:id="1164515673">
          <w:marLeft w:val="0"/>
          <w:marRight w:val="0"/>
          <w:marTop w:val="0"/>
          <w:marBottom w:val="0"/>
          <w:divBdr>
            <w:top w:val="none" w:sz="0" w:space="0" w:color="auto"/>
            <w:left w:val="none" w:sz="0" w:space="0" w:color="auto"/>
            <w:bottom w:val="none" w:sz="0" w:space="0" w:color="auto"/>
            <w:right w:val="none" w:sz="0" w:space="0" w:color="auto"/>
          </w:divBdr>
        </w:div>
        <w:div w:id="1944144280">
          <w:marLeft w:val="0"/>
          <w:marRight w:val="0"/>
          <w:marTop w:val="0"/>
          <w:marBottom w:val="0"/>
          <w:divBdr>
            <w:top w:val="none" w:sz="0" w:space="0" w:color="auto"/>
            <w:left w:val="none" w:sz="0" w:space="0" w:color="auto"/>
            <w:bottom w:val="none" w:sz="0" w:space="0" w:color="auto"/>
            <w:right w:val="none" w:sz="0" w:space="0" w:color="auto"/>
          </w:divBdr>
        </w:div>
        <w:div w:id="1814177185">
          <w:marLeft w:val="0"/>
          <w:marRight w:val="0"/>
          <w:marTop w:val="0"/>
          <w:marBottom w:val="0"/>
          <w:divBdr>
            <w:top w:val="none" w:sz="0" w:space="0" w:color="auto"/>
            <w:left w:val="none" w:sz="0" w:space="0" w:color="auto"/>
            <w:bottom w:val="none" w:sz="0" w:space="0" w:color="auto"/>
            <w:right w:val="none" w:sz="0" w:space="0" w:color="auto"/>
          </w:divBdr>
        </w:div>
        <w:div w:id="463430523">
          <w:marLeft w:val="0"/>
          <w:marRight w:val="0"/>
          <w:marTop w:val="0"/>
          <w:marBottom w:val="0"/>
          <w:divBdr>
            <w:top w:val="none" w:sz="0" w:space="0" w:color="auto"/>
            <w:left w:val="none" w:sz="0" w:space="0" w:color="auto"/>
            <w:bottom w:val="none" w:sz="0" w:space="0" w:color="auto"/>
            <w:right w:val="none" w:sz="0" w:space="0" w:color="auto"/>
          </w:divBdr>
        </w:div>
        <w:div w:id="143544059">
          <w:marLeft w:val="0"/>
          <w:marRight w:val="0"/>
          <w:marTop w:val="0"/>
          <w:marBottom w:val="0"/>
          <w:divBdr>
            <w:top w:val="none" w:sz="0" w:space="0" w:color="auto"/>
            <w:left w:val="none" w:sz="0" w:space="0" w:color="auto"/>
            <w:bottom w:val="none" w:sz="0" w:space="0" w:color="auto"/>
            <w:right w:val="none" w:sz="0" w:space="0" w:color="auto"/>
          </w:divBdr>
        </w:div>
      </w:divsChild>
    </w:div>
    <w:div w:id="128672489">
      <w:bodyDiv w:val="1"/>
      <w:marLeft w:val="0"/>
      <w:marRight w:val="0"/>
      <w:marTop w:val="0"/>
      <w:marBottom w:val="0"/>
      <w:divBdr>
        <w:top w:val="none" w:sz="0" w:space="0" w:color="auto"/>
        <w:left w:val="none" w:sz="0" w:space="0" w:color="auto"/>
        <w:bottom w:val="none" w:sz="0" w:space="0" w:color="auto"/>
        <w:right w:val="none" w:sz="0" w:space="0" w:color="auto"/>
      </w:divBdr>
      <w:divsChild>
        <w:div w:id="598761679">
          <w:marLeft w:val="0"/>
          <w:marRight w:val="0"/>
          <w:marTop w:val="0"/>
          <w:marBottom w:val="0"/>
          <w:divBdr>
            <w:top w:val="none" w:sz="0" w:space="0" w:color="auto"/>
            <w:left w:val="none" w:sz="0" w:space="0" w:color="auto"/>
            <w:bottom w:val="none" w:sz="0" w:space="0" w:color="auto"/>
            <w:right w:val="none" w:sz="0" w:space="0" w:color="auto"/>
          </w:divBdr>
        </w:div>
      </w:divsChild>
    </w:div>
    <w:div w:id="353464111">
      <w:bodyDiv w:val="1"/>
      <w:marLeft w:val="0"/>
      <w:marRight w:val="0"/>
      <w:marTop w:val="0"/>
      <w:marBottom w:val="0"/>
      <w:divBdr>
        <w:top w:val="none" w:sz="0" w:space="0" w:color="auto"/>
        <w:left w:val="none" w:sz="0" w:space="0" w:color="auto"/>
        <w:bottom w:val="none" w:sz="0" w:space="0" w:color="auto"/>
        <w:right w:val="none" w:sz="0" w:space="0" w:color="auto"/>
      </w:divBdr>
    </w:div>
    <w:div w:id="1184976509">
      <w:bodyDiv w:val="1"/>
      <w:marLeft w:val="0"/>
      <w:marRight w:val="0"/>
      <w:marTop w:val="0"/>
      <w:marBottom w:val="0"/>
      <w:divBdr>
        <w:top w:val="none" w:sz="0" w:space="0" w:color="auto"/>
        <w:left w:val="none" w:sz="0" w:space="0" w:color="auto"/>
        <w:bottom w:val="none" w:sz="0" w:space="0" w:color="auto"/>
        <w:right w:val="none" w:sz="0" w:space="0" w:color="auto"/>
      </w:divBdr>
    </w:div>
    <w:div w:id="1329405439">
      <w:bodyDiv w:val="1"/>
      <w:marLeft w:val="0"/>
      <w:marRight w:val="0"/>
      <w:marTop w:val="0"/>
      <w:marBottom w:val="0"/>
      <w:divBdr>
        <w:top w:val="none" w:sz="0" w:space="0" w:color="auto"/>
        <w:left w:val="none" w:sz="0" w:space="0" w:color="auto"/>
        <w:bottom w:val="none" w:sz="0" w:space="0" w:color="auto"/>
        <w:right w:val="none" w:sz="0" w:space="0" w:color="auto"/>
      </w:divBdr>
      <w:divsChild>
        <w:div w:id="20982712">
          <w:marLeft w:val="0"/>
          <w:marRight w:val="0"/>
          <w:marTop w:val="0"/>
          <w:marBottom w:val="0"/>
          <w:divBdr>
            <w:top w:val="none" w:sz="0" w:space="0" w:color="auto"/>
            <w:left w:val="none" w:sz="0" w:space="0" w:color="auto"/>
            <w:bottom w:val="none" w:sz="0" w:space="0" w:color="auto"/>
            <w:right w:val="none" w:sz="0" w:space="0" w:color="auto"/>
          </w:divBdr>
        </w:div>
      </w:divsChild>
    </w:div>
    <w:div w:id="1462575393">
      <w:bodyDiv w:val="1"/>
      <w:marLeft w:val="0"/>
      <w:marRight w:val="0"/>
      <w:marTop w:val="0"/>
      <w:marBottom w:val="0"/>
      <w:divBdr>
        <w:top w:val="none" w:sz="0" w:space="0" w:color="auto"/>
        <w:left w:val="none" w:sz="0" w:space="0" w:color="auto"/>
        <w:bottom w:val="none" w:sz="0" w:space="0" w:color="auto"/>
        <w:right w:val="none" w:sz="0" w:space="0" w:color="auto"/>
      </w:divBdr>
      <w:divsChild>
        <w:div w:id="1618944895">
          <w:marLeft w:val="0"/>
          <w:marRight w:val="0"/>
          <w:marTop w:val="0"/>
          <w:marBottom w:val="0"/>
          <w:divBdr>
            <w:top w:val="none" w:sz="0" w:space="0" w:color="auto"/>
            <w:left w:val="none" w:sz="0" w:space="0" w:color="auto"/>
            <w:bottom w:val="none" w:sz="0" w:space="0" w:color="auto"/>
            <w:right w:val="none" w:sz="0" w:space="0" w:color="auto"/>
          </w:divBdr>
        </w:div>
      </w:divsChild>
    </w:div>
    <w:div w:id="16890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rd.gg/2vwYZXtQ5y" TargetMode="External"/><Relationship Id="rId13" Type="http://schemas.openxmlformats.org/officeDocument/2006/relationships/hyperlink" Target="https://science.carleton.ca/students/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carleton.ca/students/academic-integ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carleton.ca/course-outl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leton.ca/scs/scs-laptop-requirement/laptop-specs/" TargetMode="External"/><Relationship Id="rId4" Type="http://schemas.openxmlformats.org/officeDocument/2006/relationships/settings" Target="settings.xml"/><Relationship Id="rId9" Type="http://schemas.openxmlformats.org/officeDocument/2006/relationships/hyperlink" Target="https://carleton.ca/scs/scs-laptop-requirement/" TargetMode="External"/><Relationship Id="rId14" Type="http://schemas.openxmlformats.org/officeDocument/2006/relationships/hyperlink" Target="https://science.carleton.ca/student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9030-D9B0-4D87-B78E-4C82CC4F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Carleton University, School of Computer Science</vt:lpstr>
    </vt:vector>
  </TitlesOfParts>
  <Company>The Company</Company>
  <LinksUpToDate>false</LinksUpToDate>
  <CharactersWithSpaces>8959</CharactersWithSpaces>
  <SharedDoc>false</SharedDoc>
  <HLinks>
    <vt:vector size="6" baseType="variant">
      <vt:variant>
        <vt:i4>2097187</vt:i4>
      </vt:variant>
      <vt:variant>
        <vt:i4>0</vt:i4>
      </vt:variant>
      <vt:variant>
        <vt:i4>0</vt:i4>
      </vt:variant>
      <vt:variant>
        <vt:i4>5</vt:i4>
      </vt:variant>
      <vt:variant>
        <vt:lpwstr>http://fly.cc.fer.hr/~unreal/theredbook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 School of Computer Science</dc:title>
  <dc:creator>Wilf LaLonde</dc:creator>
  <cp:lastModifiedBy>Wilf LaLonde</cp:lastModifiedBy>
  <cp:revision>74</cp:revision>
  <cp:lastPrinted>2015-01-06T15:31:00Z</cp:lastPrinted>
  <dcterms:created xsi:type="dcterms:W3CDTF">2008-12-31T17:32:00Z</dcterms:created>
  <dcterms:modified xsi:type="dcterms:W3CDTF">2024-08-27T22:07:00Z</dcterms:modified>
</cp:coreProperties>
</file>