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EC7EE" w14:textId="77777777" w:rsidR="00A63BDE" w:rsidRDefault="00A63BDE" w:rsidP="008F2498">
      <w:pPr>
        <w:shd w:val="clear" w:color="auto" w:fill="FFFFFF"/>
        <w:spacing w:after="0" w:line="240" w:lineRule="auto"/>
        <w:rPr>
          <w:rFonts w:eastAsia="Times New Roman" w:cstheme="minorHAnsi"/>
          <w:b/>
          <w:bCs/>
          <w:color w:val="191919"/>
          <w:sz w:val="28"/>
          <w:szCs w:val="28"/>
          <w:lang w:eastAsia="en-CA"/>
        </w:rPr>
      </w:pPr>
    </w:p>
    <w:p w14:paraId="636E8939" w14:textId="6F9C6BC5" w:rsidR="008F2498" w:rsidRPr="00375E55" w:rsidRDefault="00AB01FD" w:rsidP="008F2498">
      <w:pPr>
        <w:pBdr>
          <w:bottom w:val="single" w:sz="6" w:space="1" w:color="auto"/>
        </w:pBdr>
        <w:shd w:val="clear" w:color="auto" w:fill="FFFFFF"/>
        <w:spacing w:after="0" w:line="240" w:lineRule="auto"/>
        <w:rPr>
          <w:rFonts w:eastAsia="Times New Roman" w:cstheme="minorHAnsi"/>
          <w:color w:val="191919"/>
          <w:sz w:val="24"/>
          <w:szCs w:val="24"/>
          <w:lang w:eastAsia="en-CA"/>
        </w:rPr>
      </w:pPr>
      <w:r w:rsidRPr="00AB01FD">
        <w:rPr>
          <w:rFonts w:eastAsia="Times New Roman" w:cstheme="minorHAnsi"/>
          <w:b/>
          <w:bCs/>
          <w:color w:val="191919"/>
          <w:sz w:val="28"/>
          <w:szCs w:val="28"/>
          <w:lang w:eastAsia="en-CA"/>
        </w:rPr>
        <w:t>COMP5900D</w:t>
      </w:r>
      <w:r>
        <w:rPr>
          <w:rFonts w:eastAsia="Times New Roman" w:cstheme="minorHAnsi"/>
          <w:b/>
          <w:bCs/>
          <w:color w:val="191919"/>
          <w:sz w:val="28"/>
          <w:szCs w:val="28"/>
          <w:lang w:eastAsia="en-CA"/>
        </w:rPr>
        <w:t>/4900E</w:t>
      </w:r>
      <w:r w:rsidRPr="00AB01FD">
        <w:rPr>
          <w:rFonts w:eastAsia="Times New Roman" w:cstheme="minorHAnsi"/>
          <w:b/>
          <w:bCs/>
          <w:color w:val="191919"/>
          <w:sz w:val="28"/>
          <w:szCs w:val="28"/>
          <w:lang w:eastAsia="en-CA"/>
        </w:rPr>
        <w:t xml:space="preserve"> Approximation Algorithms</w:t>
      </w:r>
    </w:p>
    <w:tbl>
      <w:tblPr>
        <w:tblStyle w:val="TableGrid"/>
        <w:tblW w:w="1015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2"/>
        <w:gridCol w:w="5463"/>
      </w:tblGrid>
      <w:tr w:rsidR="007B3C34" w:rsidRPr="00375E55" w14:paraId="5D2600E6" w14:textId="77777777" w:rsidTr="007B3C34">
        <w:trPr>
          <w:trHeight w:val="3365"/>
        </w:trPr>
        <w:tc>
          <w:tcPr>
            <w:tcW w:w="4692" w:type="dxa"/>
            <w:hideMark/>
          </w:tcPr>
          <w:p w14:paraId="08CDA6B3" w14:textId="5CA5D4A1" w:rsidR="007B3C34" w:rsidRPr="00375E55" w:rsidRDefault="007B3C34">
            <w:pPr>
              <w:pStyle w:val="Heading3"/>
              <w:spacing w:before="120" w:after="120" w:line="240" w:lineRule="auto"/>
              <w:rPr>
                <w:rFonts w:cstheme="minorHAnsi"/>
                <w:color w:val="auto"/>
                <w:sz w:val="24"/>
                <w:szCs w:val="24"/>
              </w:rPr>
            </w:pPr>
            <w:r w:rsidRPr="00375E55">
              <w:rPr>
                <w:rFonts w:cstheme="minorHAnsi"/>
                <w:b/>
                <w:bCs/>
                <w:color w:val="auto"/>
                <w:sz w:val="24"/>
                <w:szCs w:val="24"/>
              </w:rPr>
              <w:t>Instructor:</w:t>
            </w:r>
            <w:r w:rsidRPr="00375E55">
              <w:rPr>
                <w:rFonts w:cstheme="minorHAnsi"/>
                <w:color w:val="auto"/>
                <w:sz w:val="24"/>
                <w:szCs w:val="24"/>
              </w:rPr>
              <w:t xml:space="preserve"> </w:t>
            </w:r>
            <w:r w:rsidR="00E74842">
              <w:rPr>
                <w:rFonts w:cstheme="minorHAnsi"/>
                <w:color w:val="auto"/>
                <w:sz w:val="24"/>
                <w:szCs w:val="24"/>
              </w:rPr>
              <w:t>Svetlana Obraztsova</w:t>
            </w:r>
          </w:p>
          <w:p w14:paraId="5CA12EBB" w14:textId="40543CE6" w:rsidR="007B3C34" w:rsidRPr="00375E55" w:rsidRDefault="007B3C34">
            <w:pPr>
              <w:spacing w:before="120" w:after="120"/>
              <w:rPr>
                <w:rFonts w:cstheme="minorHAnsi"/>
                <w:sz w:val="24"/>
                <w:szCs w:val="24"/>
              </w:rPr>
            </w:pPr>
            <w:r w:rsidRPr="00375E55">
              <w:rPr>
                <w:rFonts w:cstheme="minorHAnsi"/>
                <w:b/>
                <w:bCs/>
                <w:sz w:val="24"/>
                <w:szCs w:val="24"/>
              </w:rPr>
              <w:t xml:space="preserve">Email: </w:t>
            </w:r>
            <w:r w:rsidR="00E74842">
              <w:t>Svetlana.obraztsova.teaching@gmail.com</w:t>
            </w:r>
          </w:p>
          <w:p w14:paraId="163E91CF" w14:textId="77777777" w:rsidR="00E74842" w:rsidRPr="00375E55" w:rsidRDefault="00E74842" w:rsidP="00E74842">
            <w:pPr>
              <w:pStyle w:val="Heading3"/>
              <w:spacing w:before="120" w:after="120" w:line="240" w:lineRule="auto"/>
              <w:rPr>
                <w:rFonts w:cstheme="minorHAnsi"/>
                <w:b/>
                <w:bCs/>
                <w:color w:val="auto"/>
                <w:sz w:val="24"/>
                <w:szCs w:val="24"/>
              </w:rPr>
            </w:pPr>
            <w:r w:rsidRPr="00375E55">
              <w:rPr>
                <w:rFonts w:cstheme="minorHAnsi"/>
                <w:b/>
                <w:bCs/>
                <w:color w:val="auto"/>
                <w:sz w:val="24"/>
                <w:szCs w:val="24"/>
              </w:rPr>
              <w:t>Office Location</w:t>
            </w:r>
            <w:r w:rsidRPr="00375E55">
              <w:rPr>
                <w:rFonts w:cstheme="minorHAnsi"/>
                <w:color w:val="auto"/>
                <w:sz w:val="24"/>
                <w:szCs w:val="24"/>
              </w:rPr>
              <w:t xml:space="preserve">: </w:t>
            </w:r>
            <w:r w:rsidRPr="00B571C9">
              <w:rPr>
                <w:rFonts w:cstheme="minorHAnsi"/>
                <w:color w:val="auto"/>
                <w:sz w:val="24"/>
                <w:szCs w:val="24"/>
              </w:rPr>
              <w:t>HP5376</w:t>
            </w:r>
          </w:p>
          <w:p w14:paraId="796C75A2" w14:textId="77777777" w:rsidR="00E74842" w:rsidRPr="00375E55" w:rsidRDefault="00E74842" w:rsidP="00E74842">
            <w:pPr>
              <w:spacing w:before="120" w:after="120"/>
              <w:rPr>
                <w:rFonts w:cstheme="minorHAnsi"/>
                <w:color w:val="2F5496" w:themeColor="accent1" w:themeShade="BF"/>
                <w:sz w:val="24"/>
                <w:szCs w:val="24"/>
              </w:rPr>
            </w:pPr>
            <w:bookmarkStart w:id="0" w:name="_Hlk184648869"/>
            <w:r w:rsidRPr="00375E55">
              <w:rPr>
                <w:rFonts w:cstheme="minorHAnsi"/>
                <w:b/>
                <w:bCs/>
                <w:color w:val="2F5496" w:themeColor="accent1" w:themeShade="BF"/>
                <w:sz w:val="24"/>
                <w:szCs w:val="24"/>
              </w:rPr>
              <w:t xml:space="preserve">Best Way to be in Touch: </w:t>
            </w:r>
            <w:r w:rsidRPr="00375E55">
              <w:rPr>
                <w:rFonts w:cstheme="minorHAnsi"/>
                <w:color w:val="2F5496" w:themeColor="accent1" w:themeShade="BF"/>
                <w:sz w:val="24"/>
                <w:szCs w:val="24"/>
              </w:rPr>
              <w:t xml:space="preserve">during </w:t>
            </w:r>
            <w:r>
              <w:rPr>
                <w:rFonts w:cstheme="minorHAnsi"/>
                <w:color w:val="2F5496" w:themeColor="accent1" w:themeShade="BF"/>
                <w:sz w:val="24"/>
                <w:szCs w:val="24"/>
              </w:rPr>
              <w:t>office</w:t>
            </w:r>
            <w:r w:rsidRPr="00375E55">
              <w:rPr>
                <w:rFonts w:cstheme="minorHAnsi"/>
                <w:color w:val="2F5496" w:themeColor="accent1" w:themeShade="BF"/>
                <w:sz w:val="24"/>
                <w:szCs w:val="24"/>
              </w:rPr>
              <w:t xml:space="preserve"> hours </w:t>
            </w:r>
          </w:p>
          <w:bookmarkEnd w:id="0"/>
          <w:p w14:paraId="67A5315B" w14:textId="1EC0D187" w:rsidR="0090413D" w:rsidRPr="00375E55" w:rsidRDefault="00E74842" w:rsidP="00E74842">
            <w:pPr>
              <w:rPr>
                <w:rFonts w:eastAsia="Times New Roman" w:cstheme="minorHAnsi"/>
                <w:color w:val="191919"/>
                <w:sz w:val="24"/>
                <w:szCs w:val="24"/>
                <w:lang w:eastAsia="en-CA"/>
              </w:rPr>
            </w:pPr>
            <w:r w:rsidRPr="00375E55">
              <w:rPr>
                <w:rFonts w:cstheme="minorHAnsi"/>
                <w:b/>
                <w:bCs/>
                <w:sz w:val="24"/>
                <w:szCs w:val="24"/>
              </w:rPr>
              <w:t>Teaching Assistant:</w:t>
            </w:r>
            <w:r w:rsidRPr="00375E55">
              <w:rPr>
                <w:rFonts w:cstheme="minorHAnsi"/>
                <w:sz w:val="24"/>
                <w:szCs w:val="24"/>
              </w:rPr>
              <w:t xml:space="preserve"> </w:t>
            </w:r>
            <w:r>
              <w:rPr>
                <w:rFonts w:cstheme="minorHAnsi"/>
                <w:sz w:val="24"/>
                <w:szCs w:val="24"/>
              </w:rPr>
              <w:t>None</w:t>
            </w:r>
          </w:p>
          <w:p w14:paraId="324DE973" w14:textId="77777777" w:rsidR="008F12B7" w:rsidRDefault="008F12B7" w:rsidP="00EA0C73">
            <w:pPr>
              <w:rPr>
                <w:rFonts w:eastAsia="Times New Roman" w:cstheme="minorHAnsi"/>
                <w:color w:val="191919"/>
                <w:sz w:val="24"/>
                <w:szCs w:val="24"/>
                <w:lang w:eastAsia="en-CA"/>
              </w:rPr>
            </w:pPr>
          </w:p>
          <w:p w14:paraId="5FD71A95" w14:textId="77777777" w:rsidR="00E74842" w:rsidRPr="00375E55" w:rsidRDefault="00E74842" w:rsidP="00EA0C73">
            <w:pPr>
              <w:rPr>
                <w:rFonts w:eastAsia="Times New Roman" w:cstheme="minorHAnsi"/>
                <w:color w:val="191919"/>
                <w:sz w:val="24"/>
                <w:szCs w:val="24"/>
                <w:lang w:eastAsia="en-CA"/>
              </w:rPr>
            </w:pPr>
          </w:p>
          <w:p w14:paraId="5B7FC9FF" w14:textId="3645A124" w:rsidR="007B3C34" w:rsidRPr="00375E55" w:rsidRDefault="007B3C34">
            <w:pPr>
              <w:pStyle w:val="Heading3"/>
              <w:spacing w:before="120" w:after="120" w:line="240" w:lineRule="auto"/>
              <w:rPr>
                <w:rFonts w:cstheme="minorHAnsi"/>
                <w:color w:val="auto"/>
                <w:sz w:val="24"/>
                <w:szCs w:val="24"/>
              </w:rPr>
            </w:pPr>
          </w:p>
        </w:tc>
        <w:tc>
          <w:tcPr>
            <w:tcW w:w="5463" w:type="dxa"/>
          </w:tcPr>
          <w:p w14:paraId="3621E25D" w14:textId="60DB1CE5" w:rsidR="007B3C34" w:rsidRPr="00375E55" w:rsidRDefault="007B3C34">
            <w:pPr>
              <w:spacing w:before="120" w:after="120"/>
              <w:rPr>
                <w:rFonts w:cstheme="minorHAnsi"/>
                <w:sz w:val="24"/>
                <w:szCs w:val="24"/>
              </w:rPr>
            </w:pPr>
            <w:r w:rsidRPr="00375E55">
              <w:rPr>
                <w:rFonts w:cstheme="minorHAnsi"/>
                <w:b/>
                <w:bCs/>
                <w:sz w:val="24"/>
                <w:szCs w:val="24"/>
              </w:rPr>
              <w:t>Class Location</w:t>
            </w:r>
            <w:bookmarkStart w:id="1" w:name="_Hlk184648979"/>
            <w:r w:rsidRPr="00375E55">
              <w:rPr>
                <w:rFonts w:cstheme="minorHAnsi"/>
                <w:b/>
                <w:bCs/>
                <w:sz w:val="24"/>
                <w:szCs w:val="24"/>
              </w:rPr>
              <w:t xml:space="preserve">: </w:t>
            </w:r>
            <w:r w:rsidRPr="00375E55">
              <w:rPr>
                <w:rFonts w:cstheme="minorHAnsi"/>
                <w:sz w:val="24"/>
                <w:szCs w:val="24"/>
              </w:rPr>
              <w:t xml:space="preserve">Please check Carleton Central for the room location. </w:t>
            </w:r>
            <w:bookmarkEnd w:id="1"/>
          </w:p>
          <w:p w14:paraId="072A22B3" w14:textId="77777777" w:rsidR="00E74842" w:rsidRPr="00375E55" w:rsidRDefault="00E74842" w:rsidP="00E74842">
            <w:pPr>
              <w:spacing w:before="120" w:after="120"/>
              <w:rPr>
                <w:rFonts w:cstheme="minorHAnsi"/>
                <w:sz w:val="24"/>
                <w:szCs w:val="24"/>
              </w:rPr>
            </w:pPr>
            <w:r w:rsidRPr="00375E55">
              <w:rPr>
                <w:rFonts w:cstheme="minorHAnsi"/>
                <w:b/>
                <w:bCs/>
                <w:sz w:val="24"/>
                <w:szCs w:val="24"/>
              </w:rPr>
              <w:t xml:space="preserve">Lecture Times: </w:t>
            </w:r>
            <w:r w:rsidRPr="00B571C9">
              <w:rPr>
                <w:rFonts w:cstheme="minorHAnsi"/>
                <w:sz w:val="24"/>
                <w:szCs w:val="24"/>
              </w:rPr>
              <w:t>12 weeks, 2 lectures per week</w:t>
            </w:r>
          </w:p>
          <w:p w14:paraId="7681DA6E" w14:textId="77777777" w:rsidR="00E74842" w:rsidRPr="00B571C9" w:rsidRDefault="00E74842" w:rsidP="00E74842">
            <w:pPr>
              <w:spacing w:before="120" w:after="120"/>
              <w:rPr>
                <w:rFonts w:cstheme="minorHAnsi"/>
                <w:sz w:val="24"/>
                <w:szCs w:val="24"/>
              </w:rPr>
            </w:pPr>
            <w:r w:rsidRPr="00375E55">
              <w:rPr>
                <w:rFonts w:cstheme="minorHAnsi"/>
                <w:b/>
                <w:bCs/>
                <w:sz w:val="24"/>
                <w:szCs w:val="24"/>
              </w:rPr>
              <w:t xml:space="preserve">Tutorial Times: </w:t>
            </w:r>
            <w:r w:rsidRPr="00B571C9">
              <w:rPr>
                <w:rFonts w:cstheme="minorHAnsi"/>
                <w:sz w:val="24"/>
                <w:szCs w:val="24"/>
              </w:rPr>
              <w:t>No tutorials</w:t>
            </w:r>
          </w:p>
          <w:p w14:paraId="6EA5B102" w14:textId="77777777" w:rsidR="00E74842" w:rsidRPr="00375E55" w:rsidRDefault="00E74842" w:rsidP="00E74842">
            <w:pPr>
              <w:shd w:val="clear" w:color="auto" w:fill="FFFFFF"/>
              <w:rPr>
                <w:rFonts w:cstheme="minorHAnsi"/>
                <w:sz w:val="24"/>
                <w:szCs w:val="24"/>
              </w:rPr>
            </w:pPr>
            <w:r w:rsidRPr="00375E55">
              <w:rPr>
                <w:rFonts w:eastAsiaTheme="majorEastAsia" w:cstheme="minorHAnsi"/>
                <w:b/>
                <w:bCs/>
                <w:sz w:val="24"/>
                <w:szCs w:val="24"/>
              </w:rPr>
              <w:t>Course Website</w:t>
            </w:r>
            <w:r w:rsidRPr="00375E55">
              <w:rPr>
                <w:rFonts w:eastAsia="Times New Roman" w:cstheme="minorHAnsi"/>
                <w:b/>
                <w:color w:val="191919"/>
                <w:sz w:val="24"/>
                <w:szCs w:val="24"/>
                <w:lang w:eastAsia="en-CA"/>
              </w:rPr>
              <w:t>:</w:t>
            </w:r>
            <w:r w:rsidRPr="00375E55">
              <w:rPr>
                <w:rFonts w:eastAsia="Times New Roman" w:cstheme="minorHAnsi"/>
                <w:color w:val="191919"/>
                <w:sz w:val="24"/>
                <w:szCs w:val="24"/>
                <w:lang w:eastAsia="en-CA"/>
              </w:rPr>
              <w:t xml:space="preserve"> </w:t>
            </w:r>
            <w:bookmarkStart w:id="2" w:name="_Hlk152574011"/>
            <w:r>
              <w:rPr>
                <w:rFonts w:eastAsia="Times New Roman" w:cstheme="minorHAnsi"/>
                <w:color w:val="191919"/>
                <w:sz w:val="24"/>
                <w:szCs w:val="24"/>
                <w:lang w:eastAsia="en-CA"/>
              </w:rPr>
              <w:t>See</w:t>
            </w:r>
            <w:r w:rsidRPr="00375E55">
              <w:rPr>
                <w:rFonts w:cstheme="minorHAnsi"/>
                <w:sz w:val="24"/>
                <w:szCs w:val="24"/>
              </w:rPr>
              <w:t xml:space="preserve"> Brightspace </w:t>
            </w:r>
          </w:p>
          <w:bookmarkEnd w:id="2"/>
          <w:p w14:paraId="3C0D1687" w14:textId="77777777" w:rsidR="007B3C34" w:rsidRPr="00375E55" w:rsidRDefault="007B3C34">
            <w:pPr>
              <w:rPr>
                <w:rFonts w:cstheme="minorHAnsi"/>
                <w:sz w:val="24"/>
                <w:szCs w:val="24"/>
              </w:rPr>
            </w:pPr>
          </w:p>
        </w:tc>
      </w:tr>
    </w:tbl>
    <w:p w14:paraId="1F895CF5" w14:textId="77777777" w:rsidR="008F2498" w:rsidRDefault="008F2498" w:rsidP="00AB01FD">
      <w:pPr>
        <w:shd w:val="clear" w:color="auto" w:fill="FFFFFF"/>
        <w:spacing w:after="0" w:line="240" w:lineRule="auto"/>
      </w:pPr>
      <w:r w:rsidRPr="00AB01FD">
        <w:rPr>
          <w:rFonts w:cstheme="minorHAnsi"/>
          <w:iCs/>
          <w:sz w:val="24"/>
          <w:szCs w:val="24"/>
        </w:rPr>
        <w:t>Brightspace access for University o</w:t>
      </w:r>
      <w:r w:rsidRPr="00AB01FD">
        <w:rPr>
          <w:rFonts w:eastAsia="Times New Roman" w:cstheme="minorHAnsi"/>
          <w:iCs/>
          <w:color w:val="191919"/>
          <w:sz w:val="24"/>
          <w:szCs w:val="24"/>
          <w:lang w:eastAsia="en-CA"/>
        </w:rPr>
        <w:t xml:space="preserve">f Ottawa Students; please see information here: </w:t>
      </w:r>
      <w:hyperlink r:id="rId7" w:history="1">
        <w:r w:rsidRPr="00AB01FD">
          <w:rPr>
            <w:rStyle w:val="Hyperlink"/>
            <w:rFonts w:eastAsia="Times New Roman" w:cstheme="minorHAnsi"/>
            <w:iCs/>
            <w:sz w:val="24"/>
            <w:szCs w:val="24"/>
            <w:lang w:eastAsia="en-CA"/>
          </w:rPr>
          <w:t>https://gradstudents.carleton.ca/faculty-of-graduate-and-postdoctoral-affairs-access-to-brightspace/</w:t>
        </w:r>
      </w:hyperlink>
    </w:p>
    <w:p w14:paraId="16D9768D" w14:textId="77777777" w:rsidR="00AB01FD" w:rsidRPr="00AB01FD" w:rsidRDefault="00AB01FD" w:rsidP="00AB01FD">
      <w:pPr>
        <w:shd w:val="clear" w:color="auto" w:fill="FFFFFF"/>
        <w:spacing w:after="0" w:line="240" w:lineRule="auto"/>
        <w:rPr>
          <w:rStyle w:val="Hyperlink"/>
          <w:rFonts w:eastAsia="Times New Roman" w:cstheme="minorHAnsi"/>
          <w:iCs/>
          <w:sz w:val="24"/>
          <w:szCs w:val="24"/>
          <w:lang w:eastAsia="en-CA"/>
        </w:rPr>
      </w:pPr>
    </w:p>
    <w:p w14:paraId="6192CA05" w14:textId="5EE6A8E0" w:rsidR="001B665A" w:rsidRPr="00816DC5" w:rsidRDefault="001B665A" w:rsidP="00816DC5">
      <w:pPr>
        <w:rPr>
          <w:rFonts w:ascii="Calibri Light" w:hAnsi="Calibri Light" w:cs="Calibri Light"/>
          <w:sz w:val="24"/>
          <w:szCs w:val="24"/>
          <w:lang w:val="en-US" w:eastAsia="en-CA"/>
        </w:rPr>
      </w:pPr>
      <w:r w:rsidRPr="00EF7572">
        <w:rPr>
          <w:rFonts w:eastAsia="Times New Roman" w:cstheme="minorHAnsi"/>
          <w:iCs/>
          <w:sz w:val="24"/>
          <w:szCs w:val="24"/>
          <w:lang w:eastAsia="en-CA"/>
        </w:rPr>
        <w:t xml:space="preserve">Important dates and deadlines can be found here: </w:t>
      </w:r>
      <w:hyperlink r:id="rId8" w:history="1">
        <w:r w:rsidR="00816DC5" w:rsidRPr="00EF7572">
          <w:rPr>
            <w:rStyle w:val="Hyperlink"/>
            <w:rFonts w:cstheme="minorHAnsi"/>
            <w:sz w:val="24"/>
            <w:szCs w:val="24"/>
          </w:rPr>
          <w:t>Dates, Deadlines, and Regulations—Registrar's Office</w:t>
        </w:r>
      </w:hyperlink>
      <w:r w:rsidRPr="00EF7572">
        <w:rPr>
          <w:rFonts w:eastAsia="Times New Roman" w:cstheme="minorHAnsi"/>
          <w:iCs/>
          <w:sz w:val="24"/>
          <w:szCs w:val="24"/>
          <w:lang w:eastAsia="en-CA"/>
        </w:rPr>
        <w:t>, including</w:t>
      </w:r>
      <w:r w:rsidRPr="00375E55">
        <w:rPr>
          <w:rFonts w:eastAsia="Times New Roman" w:cstheme="minorHAnsi"/>
          <w:iCs/>
          <w:sz w:val="24"/>
          <w:szCs w:val="24"/>
          <w:lang w:eastAsia="en-CA"/>
        </w:rPr>
        <w:t xml:space="preserve"> class suspension for fall, winter breaks, and statutory holidays. </w:t>
      </w:r>
    </w:p>
    <w:p w14:paraId="054A7C7D" w14:textId="7736DA1E" w:rsidR="008F2498" w:rsidRPr="00375E55" w:rsidRDefault="008F2498" w:rsidP="008F2498">
      <w:pPr>
        <w:pBdr>
          <w:bottom w:val="single" w:sz="6" w:space="1" w:color="auto"/>
        </w:pBdr>
        <w:rPr>
          <w:rFonts w:cstheme="minorHAnsi"/>
          <w:lang w:val="en-US"/>
        </w:rPr>
      </w:pPr>
    </w:p>
    <w:p w14:paraId="00586D9C" w14:textId="77777777" w:rsidR="00A63BDE" w:rsidRDefault="00A63BDE" w:rsidP="001B665A">
      <w:pPr>
        <w:shd w:val="clear" w:color="auto" w:fill="FFFFFF"/>
        <w:spacing w:after="0" w:line="240" w:lineRule="auto"/>
        <w:rPr>
          <w:rFonts w:eastAsia="Times New Roman" w:cstheme="minorHAnsi"/>
          <w:b/>
          <w:bCs/>
          <w:color w:val="191919"/>
          <w:sz w:val="28"/>
          <w:szCs w:val="28"/>
          <w:lang w:eastAsia="en-CA"/>
        </w:rPr>
      </w:pPr>
    </w:p>
    <w:p w14:paraId="32FD382B" w14:textId="66D123D4" w:rsidR="001B665A" w:rsidRPr="00375E55" w:rsidRDefault="001B665A" w:rsidP="001B665A">
      <w:pPr>
        <w:shd w:val="clear" w:color="auto" w:fill="FFFFFF"/>
        <w:spacing w:after="0" w:line="240" w:lineRule="auto"/>
        <w:rPr>
          <w:rFonts w:eastAsia="Times New Roman" w:cstheme="minorHAnsi"/>
          <w:b/>
          <w:bCs/>
          <w:color w:val="191919"/>
          <w:sz w:val="28"/>
          <w:szCs w:val="28"/>
          <w:lang w:eastAsia="en-CA"/>
        </w:rPr>
      </w:pPr>
      <w:r w:rsidRPr="00375E55">
        <w:rPr>
          <w:rFonts w:eastAsia="Times New Roman" w:cstheme="minorHAnsi"/>
          <w:b/>
          <w:bCs/>
          <w:color w:val="191919"/>
          <w:sz w:val="28"/>
          <w:szCs w:val="28"/>
          <w:lang w:eastAsia="en-CA"/>
        </w:rPr>
        <w:t>Learning Material(s) and Other Course/Lab-Related Resources</w:t>
      </w:r>
    </w:p>
    <w:p w14:paraId="0111531F" w14:textId="77777777" w:rsidR="001B665A" w:rsidRPr="00375E55" w:rsidRDefault="001B665A" w:rsidP="001B665A">
      <w:pPr>
        <w:autoSpaceDE w:val="0"/>
        <w:autoSpaceDN w:val="0"/>
        <w:spacing w:after="0" w:line="240" w:lineRule="auto"/>
        <w:rPr>
          <w:rFonts w:eastAsia="Times New Roman" w:cstheme="minorHAnsi"/>
          <w:color w:val="000000"/>
          <w:sz w:val="24"/>
          <w:szCs w:val="24"/>
        </w:rPr>
      </w:pPr>
    </w:p>
    <w:tbl>
      <w:tblPr>
        <w:tblStyle w:val="TableGrid"/>
        <w:tblW w:w="0" w:type="auto"/>
        <w:tblInd w:w="0" w:type="dxa"/>
        <w:tblLook w:val="04A0" w:firstRow="1" w:lastRow="0" w:firstColumn="1" w:lastColumn="0" w:noHBand="0" w:noVBand="1"/>
      </w:tblPr>
      <w:tblGrid>
        <w:gridCol w:w="3116"/>
        <w:gridCol w:w="3117"/>
        <w:gridCol w:w="3117"/>
      </w:tblGrid>
      <w:tr w:rsidR="001B665A" w:rsidRPr="00375E55" w14:paraId="4994B926" w14:textId="77777777" w:rsidTr="00440B93">
        <w:tc>
          <w:tcPr>
            <w:tcW w:w="3116" w:type="dxa"/>
            <w:tcBorders>
              <w:top w:val="single" w:sz="4" w:space="0" w:color="auto"/>
              <w:left w:val="single" w:sz="4" w:space="0" w:color="auto"/>
              <w:bottom w:val="single" w:sz="4" w:space="0" w:color="auto"/>
              <w:right w:val="single" w:sz="4" w:space="0" w:color="auto"/>
            </w:tcBorders>
            <w:hideMark/>
          </w:tcPr>
          <w:p w14:paraId="10AE77E0" w14:textId="77777777" w:rsidR="001B665A" w:rsidRPr="00375E55" w:rsidRDefault="001B665A" w:rsidP="00440B93">
            <w:pPr>
              <w:rPr>
                <w:rFonts w:eastAsia="Times New Roman" w:cstheme="minorHAnsi"/>
                <w:color w:val="191919"/>
                <w:lang w:eastAsia="en-CA"/>
              </w:rPr>
            </w:pPr>
            <w:r w:rsidRPr="00375E55">
              <w:rPr>
                <w:rFonts w:eastAsia="Times New Roman" w:cstheme="minorHAnsi"/>
                <w:color w:val="191919"/>
                <w:lang w:eastAsia="en-CA"/>
              </w:rPr>
              <w:t>Learning Material</w:t>
            </w:r>
          </w:p>
        </w:tc>
        <w:tc>
          <w:tcPr>
            <w:tcW w:w="3117" w:type="dxa"/>
            <w:tcBorders>
              <w:top w:val="single" w:sz="4" w:space="0" w:color="auto"/>
              <w:left w:val="single" w:sz="4" w:space="0" w:color="auto"/>
              <w:bottom w:val="single" w:sz="4" w:space="0" w:color="auto"/>
              <w:right w:val="single" w:sz="4" w:space="0" w:color="auto"/>
            </w:tcBorders>
            <w:hideMark/>
          </w:tcPr>
          <w:p w14:paraId="103974EA" w14:textId="2736CAB6" w:rsidR="001B665A" w:rsidRPr="00375E55" w:rsidRDefault="001B665A" w:rsidP="00440B93">
            <w:pPr>
              <w:rPr>
                <w:rFonts w:eastAsia="Times New Roman" w:cstheme="minorHAnsi"/>
                <w:color w:val="191919"/>
                <w:lang w:eastAsia="en-CA"/>
              </w:rPr>
            </w:pPr>
            <w:r w:rsidRPr="00375E55">
              <w:rPr>
                <w:rFonts w:eastAsia="Times New Roman" w:cstheme="minorHAnsi"/>
                <w:color w:val="191919"/>
                <w:lang w:eastAsia="en-CA"/>
              </w:rPr>
              <w:t xml:space="preserve">Options for Purchasing </w:t>
            </w:r>
            <w:r w:rsidRPr="00375E55">
              <w:rPr>
                <w:rFonts w:eastAsia="Times New Roman" w:cstheme="minorHAnsi"/>
                <w:i/>
                <w:iCs/>
                <w:color w:val="191919"/>
                <w:lang w:eastAsia="en-CA"/>
              </w:rPr>
              <w:t>(e.g.</w:t>
            </w:r>
            <w:r w:rsidR="006C2163" w:rsidRPr="00375E55">
              <w:rPr>
                <w:rFonts w:eastAsia="Times New Roman" w:cstheme="minorHAnsi"/>
                <w:i/>
                <w:iCs/>
                <w:color w:val="191919"/>
                <w:lang w:eastAsia="en-CA"/>
              </w:rPr>
              <w:t>,</w:t>
            </w:r>
            <w:r w:rsidRPr="00375E55">
              <w:rPr>
                <w:rFonts w:eastAsia="Times New Roman" w:cstheme="minorHAnsi"/>
                <w:i/>
                <w:iCs/>
                <w:color w:val="191919"/>
                <w:lang w:eastAsia="en-CA"/>
              </w:rPr>
              <w:t xml:space="preserve"> Bookstore, Used, etc.)</w:t>
            </w:r>
          </w:p>
        </w:tc>
        <w:tc>
          <w:tcPr>
            <w:tcW w:w="3117" w:type="dxa"/>
            <w:tcBorders>
              <w:top w:val="single" w:sz="4" w:space="0" w:color="auto"/>
              <w:left w:val="single" w:sz="4" w:space="0" w:color="auto"/>
              <w:bottom w:val="single" w:sz="4" w:space="0" w:color="auto"/>
              <w:right w:val="single" w:sz="4" w:space="0" w:color="auto"/>
            </w:tcBorders>
            <w:hideMark/>
          </w:tcPr>
          <w:p w14:paraId="0746FE41" w14:textId="77777777" w:rsidR="001B665A" w:rsidRPr="00375E55" w:rsidRDefault="001B665A" w:rsidP="00440B93">
            <w:pPr>
              <w:rPr>
                <w:rFonts w:eastAsia="Times New Roman" w:cstheme="minorHAnsi"/>
                <w:color w:val="191919"/>
                <w:lang w:eastAsia="en-CA"/>
              </w:rPr>
            </w:pPr>
            <w:r w:rsidRPr="00375E55">
              <w:rPr>
                <w:rFonts w:eastAsia="Times New Roman" w:cstheme="minorHAnsi"/>
                <w:color w:val="191919"/>
                <w:lang w:eastAsia="en-CA"/>
              </w:rPr>
              <w:t xml:space="preserve">Approximate Cost </w:t>
            </w:r>
          </w:p>
        </w:tc>
      </w:tr>
      <w:tr w:rsidR="001B665A" w:rsidRPr="00375E55" w14:paraId="1DEBF72E" w14:textId="77777777" w:rsidTr="00440B93">
        <w:tc>
          <w:tcPr>
            <w:tcW w:w="3116" w:type="dxa"/>
            <w:tcBorders>
              <w:top w:val="single" w:sz="4" w:space="0" w:color="auto"/>
              <w:left w:val="single" w:sz="4" w:space="0" w:color="auto"/>
              <w:bottom w:val="single" w:sz="4" w:space="0" w:color="auto"/>
              <w:right w:val="single" w:sz="4" w:space="0" w:color="auto"/>
            </w:tcBorders>
          </w:tcPr>
          <w:p w14:paraId="698FCB78" w14:textId="14D64905" w:rsidR="001B665A" w:rsidRPr="00375E55" w:rsidRDefault="005B4B12" w:rsidP="00440B93">
            <w:pPr>
              <w:rPr>
                <w:rFonts w:eastAsia="Times New Roman" w:cstheme="minorHAnsi"/>
                <w:color w:val="191919"/>
                <w:lang w:eastAsia="en-CA"/>
              </w:rPr>
            </w:pPr>
            <w:r w:rsidRPr="005B4B12">
              <w:rPr>
                <w:rFonts w:eastAsia="Times New Roman" w:cstheme="minorHAnsi"/>
                <w:color w:val="191919"/>
                <w:lang w:eastAsia="en-CA"/>
              </w:rPr>
              <w:t>Vijay V. Vazirani “Approximation Algorithms”</w:t>
            </w:r>
          </w:p>
        </w:tc>
        <w:tc>
          <w:tcPr>
            <w:tcW w:w="3117" w:type="dxa"/>
            <w:tcBorders>
              <w:top w:val="single" w:sz="4" w:space="0" w:color="auto"/>
              <w:left w:val="single" w:sz="4" w:space="0" w:color="auto"/>
              <w:bottom w:val="single" w:sz="4" w:space="0" w:color="auto"/>
              <w:right w:val="single" w:sz="4" w:space="0" w:color="auto"/>
            </w:tcBorders>
          </w:tcPr>
          <w:p w14:paraId="4C7DA8E3" w14:textId="774C15E7" w:rsidR="001B665A" w:rsidRPr="00375E55" w:rsidRDefault="005B4B12" w:rsidP="00440B93">
            <w:pPr>
              <w:rPr>
                <w:rFonts w:eastAsia="Times New Roman" w:cstheme="minorHAnsi"/>
                <w:color w:val="191919"/>
                <w:lang w:eastAsia="en-CA"/>
              </w:rPr>
            </w:pPr>
            <w:r>
              <w:rPr>
                <w:rFonts w:eastAsia="Times New Roman" w:cstheme="minorHAnsi"/>
                <w:color w:val="191919"/>
                <w:lang w:eastAsia="en-CA"/>
              </w:rPr>
              <w:t>Available online for free</w:t>
            </w:r>
          </w:p>
        </w:tc>
        <w:tc>
          <w:tcPr>
            <w:tcW w:w="3117" w:type="dxa"/>
            <w:tcBorders>
              <w:top w:val="single" w:sz="4" w:space="0" w:color="auto"/>
              <w:left w:val="single" w:sz="4" w:space="0" w:color="auto"/>
              <w:bottom w:val="single" w:sz="4" w:space="0" w:color="auto"/>
              <w:right w:val="single" w:sz="4" w:space="0" w:color="auto"/>
            </w:tcBorders>
          </w:tcPr>
          <w:p w14:paraId="0BC4F4B2" w14:textId="0CB0A9CA" w:rsidR="001B665A" w:rsidRPr="00375E55" w:rsidRDefault="005B4B12" w:rsidP="00440B93">
            <w:pPr>
              <w:rPr>
                <w:rFonts w:eastAsia="Times New Roman" w:cstheme="minorHAnsi"/>
                <w:color w:val="191919"/>
                <w:lang w:eastAsia="en-CA"/>
              </w:rPr>
            </w:pPr>
            <w:r>
              <w:rPr>
                <w:rFonts w:eastAsia="Times New Roman" w:cstheme="minorHAnsi"/>
                <w:color w:val="191919"/>
                <w:lang w:eastAsia="en-CA"/>
              </w:rPr>
              <w:t xml:space="preserve">0 </w:t>
            </w:r>
          </w:p>
        </w:tc>
      </w:tr>
    </w:tbl>
    <w:p w14:paraId="6CFACFBB" w14:textId="77777777" w:rsidR="001B665A" w:rsidRPr="00375E55" w:rsidRDefault="001B665A" w:rsidP="001B665A">
      <w:pPr>
        <w:autoSpaceDE w:val="0"/>
        <w:autoSpaceDN w:val="0"/>
        <w:spacing w:after="0" w:line="240" w:lineRule="auto"/>
        <w:rPr>
          <w:rFonts w:eastAsia="Times New Roman" w:cstheme="minorHAnsi"/>
          <w:color w:val="000000"/>
          <w:sz w:val="24"/>
          <w:szCs w:val="24"/>
          <w:lang w:val="en-US"/>
        </w:rPr>
      </w:pPr>
    </w:p>
    <w:p w14:paraId="6C474400" w14:textId="706E686C" w:rsidR="001B665A" w:rsidRPr="00375E55" w:rsidRDefault="001B665A" w:rsidP="009E6C67">
      <w:pPr>
        <w:autoSpaceDE w:val="0"/>
        <w:autoSpaceDN w:val="0"/>
        <w:spacing w:after="0" w:line="240" w:lineRule="auto"/>
        <w:rPr>
          <w:rFonts w:eastAsia="Times New Roman" w:cstheme="minorHAnsi"/>
          <w:color w:val="000000"/>
          <w:sz w:val="24"/>
          <w:szCs w:val="24"/>
          <w:lang w:val="en-US"/>
        </w:rPr>
      </w:pPr>
      <w:r w:rsidRPr="00375E55">
        <w:rPr>
          <w:rFonts w:eastAsia="Times New Roman" w:cstheme="minorHAnsi"/>
          <w:b/>
          <w:bCs/>
          <w:sz w:val="24"/>
          <w:szCs w:val="24"/>
          <w:lang w:eastAsia="en-CA"/>
        </w:rPr>
        <w:t>Students are not required to purchase textbooks or other learning materials for this course.</w:t>
      </w:r>
    </w:p>
    <w:p w14:paraId="61772617" w14:textId="529CF16D" w:rsidR="001B665A" w:rsidRPr="00375E55" w:rsidRDefault="001B665A" w:rsidP="001B665A">
      <w:pPr>
        <w:shd w:val="clear" w:color="auto" w:fill="FFFFFF"/>
        <w:spacing w:after="0" w:line="240" w:lineRule="auto"/>
        <w:rPr>
          <w:rFonts w:eastAsia="Times New Roman" w:cstheme="minorHAnsi"/>
          <w:b/>
          <w:bCs/>
          <w:color w:val="191919"/>
          <w:sz w:val="28"/>
          <w:szCs w:val="28"/>
          <w:lang w:eastAsia="en-CA"/>
        </w:rPr>
      </w:pPr>
    </w:p>
    <w:p w14:paraId="69E6B7F0" w14:textId="77777777" w:rsidR="008F12B7" w:rsidRPr="00375E55" w:rsidRDefault="008F12B7" w:rsidP="001B665A">
      <w:pPr>
        <w:shd w:val="clear" w:color="auto" w:fill="FFFFFF"/>
        <w:spacing w:after="0" w:line="240" w:lineRule="auto"/>
        <w:rPr>
          <w:rFonts w:eastAsia="Times New Roman" w:cstheme="minorHAnsi"/>
          <w:b/>
          <w:bCs/>
          <w:color w:val="191919"/>
          <w:sz w:val="28"/>
          <w:szCs w:val="28"/>
          <w:lang w:eastAsia="en-CA"/>
        </w:rPr>
      </w:pPr>
    </w:p>
    <w:p w14:paraId="13BA79E6" w14:textId="56324468" w:rsidR="001B665A" w:rsidRPr="00375E55" w:rsidRDefault="001B665A" w:rsidP="001B665A">
      <w:pPr>
        <w:shd w:val="clear" w:color="auto" w:fill="FFFFFF"/>
        <w:spacing w:after="0" w:line="240" w:lineRule="auto"/>
        <w:rPr>
          <w:rFonts w:eastAsia="Times New Roman" w:cstheme="minorHAnsi"/>
          <w:b/>
          <w:bCs/>
          <w:color w:val="191919"/>
          <w:sz w:val="28"/>
          <w:szCs w:val="28"/>
          <w:lang w:eastAsia="en-CA"/>
        </w:rPr>
      </w:pPr>
      <w:r w:rsidRPr="00375E55">
        <w:rPr>
          <w:rFonts w:eastAsia="Times New Roman" w:cstheme="minorHAnsi"/>
          <w:b/>
          <w:bCs/>
          <w:color w:val="191919"/>
          <w:sz w:val="28"/>
          <w:szCs w:val="28"/>
          <w:lang w:eastAsia="en-CA"/>
        </w:rPr>
        <w:t xml:space="preserve">Topics Covered and Learning Outcomes </w:t>
      </w:r>
    </w:p>
    <w:p w14:paraId="2435CFF5" w14:textId="16A526BB" w:rsidR="001B665A" w:rsidRPr="00375E55" w:rsidRDefault="001B665A" w:rsidP="001B665A">
      <w:pPr>
        <w:shd w:val="clear" w:color="auto" w:fill="FFFFFF"/>
        <w:spacing w:after="0" w:line="240" w:lineRule="auto"/>
        <w:rPr>
          <w:rFonts w:eastAsia="Times New Roman" w:cstheme="minorHAnsi"/>
          <w:i/>
          <w:iCs/>
          <w:color w:val="2F5496" w:themeColor="accent1" w:themeShade="BF"/>
          <w:sz w:val="24"/>
          <w:szCs w:val="24"/>
          <w:lang w:eastAsia="en-CA"/>
        </w:rPr>
      </w:pPr>
      <w:r w:rsidRPr="00375E55">
        <w:rPr>
          <w:rFonts w:eastAsia="Times New Roman" w:cstheme="minorHAnsi"/>
          <w:i/>
          <w:iCs/>
          <w:color w:val="2F5496" w:themeColor="accent1" w:themeShade="BF"/>
          <w:sz w:val="24"/>
          <w:szCs w:val="24"/>
          <w:lang w:eastAsia="en-CA"/>
        </w:rPr>
        <w:t xml:space="preserve">Inclusive Teaching Statement (Examples can be found in the EDI Course Outline Template, which can be accessed through Section 1 of the </w:t>
      </w:r>
      <w:hyperlink r:id="rId9" w:history="1">
        <w:r w:rsidRPr="00375E55">
          <w:rPr>
            <w:rStyle w:val="Hyperlink"/>
            <w:rFonts w:eastAsia="Times New Roman" w:cstheme="minorHAnsi"/>
            <w:i/>
            <w:iCs/>
            <w:color w:val="2F5496" w:themeColor="accent1" w:themeShade="BF"/>
            <w:sz w:val="24"/>
            <w:szCs w:val="24"/>
            <w:lang w:eastAsia="en-CA"/>
          </w:rPr>
          <w:t>EDI Teaching Toolkit</w:t>
        </w:r>
      </w:hyperlink>
      <w:r w:rsidRPr="00375E55">
        <w:rPr>
          <w:rFonts w:eastAsia="Times New Roman" w:cstheme="minorHAnsi"/>
          <w:i/>
          <w:iCs/>
          <w:color w:val="2F5496" w:themeColor="accent1" w:themeShade="BF"/>
          <w:sz w:val="24"/>
          <w:szCs w:val="24"/>
          <w:lang w:eastAsia="en-CA"/>
        </w:rPr>
        <w:t xml:space="preserve">) </w:t>
      </w:r>
    </w:p>
    <w:p w14:paraId="56CA268D" w14:textId="6DBE4860" w:rsidR="001B665A" w:rsidRPr="00375E55" w:rsidRDefault="001B665A" w:rsidP="00457197">
      <w:pPr>
        <w:shd w:val="clear" w:color="auto" w:fill="FFFFFF"/>
        <w:spacing w:after="0" w:line="240" w:lineRule="auto"/>
        <w:rPr>
          <w:rFonts w:eastAsia="Times New Roman" w:cstheme="minorHAnsi"/>
          <w:b/>
          <w:bCs/>
          <w:i/>
          <w:iCs/>
          <w:color w:val="2F5496" w:themeColor="accent1" w:themeShade="BF"/>
          <w:sz w:val="24"/>
          <w:szCs w:val="24"/>
          <w:lang w:eastAsia="en-CA"/>
        </w:rPr>
      </w:pPr>
    </w:p>
    <w:p w14:paraId="5FF04AB5" w14:textId="77777777" w:rsidR="001B665A" w:rsidRPr="00375E55" w:rsidRDefault="001B665A" w:rsidP="001B665A">
      <w:pPr>
        <w:shd w:val="clear" w:color="auto" w:fill="FFFFFF"/>
        <w:spacing w:after="0" w:line="240" w:lineRule="auto"/>
        <w:rPr>
          <w:rFonts w:eastAsia="Times New Roman" w:cstheme="minorHAnsi"/>
          <w:b/>
          <w:bCs/>
          <w:i/>
          <w:iCs/>
          <w:color w:val="2F5496" w:themeColor="accent1" w:themeShade="BF"/>
          <w:sz w:val="24"/>
          <w:szCs w:val="24"/>
          <w:lang w:eastAsia="en-CA"/>
        </w:rPr>
      </w:pPr>
      <w:r w:rsidRPr="00375E55">
        <w:rPr>
          <w:rFonts w:eastAsia="Times New Roman" w:cstheme="minorHAnsi"/>
          <w:i/>
          <w:iCs/>
          <w:color w:val="191919"/>
          <w:sz w:val="24"/>
          <w:szCs w:val="24"/>
          <w:lang w:eastAsia="en-CA"/>
        </w:rPr>
        <w:t>Detailed list of topics to be covered,</w:t>
      </w:r>
      <w:r w:rsidRPr="00375E55">
        <w:rPr>
          <w:rFonts w:eastAsia="Times New Roman" w:cstheme="minorHAnsi"/>
          <w:color w:val="191919"/>
          <w:sz w:val="24"/>
          <w:szCs w:val="24"/>
          <w:lang w:eastAsia="en-CA"/>
        </w:rPr>
        <w:t xml:space="preserve"> </w:t>
      </w:r>
      <w:r w:rsidRPr="00375E55">
        <w:rPr>
          <w:rFonts w:eastAsia="Times New Roman" w:cstheme="minorHAnsi"/>
          <w:i/>
          <w:iCs/>
          <w:color w:val="2F5496" w:themeColor="accent1" w:themeShade="BF"/>
          <w:sz w:val="24"/>
          <w:szCs w:val="24"/>
          <w:lang w:eastAsia="en-CA"/>
        </w:rPr>
        <w:t>including dates and required reading for each week.</w:t>
      </w:r>
      <w:r w:rsidRPr="00375E55">
        <w:rPr>
          <w:rFonts w:eastAsia="Times New Roman" w:cstheme="minorHAnsi"/>
          <w:b/>
          <w:bCs/>
          <w:i/>
          <w:iCs/>
          <w:color w:val="2F5496" w:themeColor="accent1" w:themeShade="BF"/>
          <w:sz w:val="24"/>
          <w:szCs w:val="24"/>
          <w:lang w:eastAsia="en-CA"/>
        </w:rPr>
        <w:t xml:space="preserve"> </w:t>
      </w:r>
    </w:p>
    <w:p w14:paraId="1311DCFB" w14:textId="77777777" w:rsidR="00457197" w:rsidRPr="00375E55" w:rsidRDefault="00457197" w:rsidP="00457197">
      <w:pPr>
        <w:shd w:val="clear" w:color="auto" w:fill="FFFFFF"/>
        <w:spacing w:after="0" w:line="240" w:lineRule="auto"/>
        <w:rPr>
          <w:rFonts w:eastAsia="Times New Roman" w:cstheme="minorHAnsi"/>
          <w:b/>
          <w:bCs/>
          <w:i/>
          <w:iCs/>
          <w:color w:val="191919"/>
          <w:sz w:val="24"/>
          <w:szCs w:val="24"/>
          <w:lang w:eastAsia="en-CA"/>
        </w:rPr>
      </w:pPr>
    </w:p>
    <w:tbl>
      <w:tblPr>
        <w:tblStyle w:val="TableGrid"/>
        <w:tblW w:w="9238" w:type="dxa"/>
        <w:tblInd w:w="0" w:type="dxa"/>
        <w:tblLook w:val="04A0" w:firstRow="1" w:lastRow="0" w:firstColumn="1" w:lastColumn="0" w:noHBand="0" w:noVBand="1"/>
      </w:tblPr>
      <w:tblGrid>
        <w:gridCol w:w="994"/>
        <w:gridCol w:w="6514"/>
        <w:gridCol w:w="1730"/>
      </w:tblGrid>
      <w:tr w:rsidR="00544602" w:rsidRPr="00375E55" w14:paraId="322C735E" w14:textId="77777777" w:rsidTr="005B4B12">
        <w:trPr>
          <w:trHeight w:val="574"/>
        </w:trPr>
        <w:tc>
          <w:tcPr>
            <w:tcW w:w="994" w:type="dxa"/>
            <w:tcBorders>
              <w:top w:val="single" w:sz="4" w:space="0" w:color="auto"/>
              <w:left w:val="single" w:sz="4" w:space="0" w:color="auto"/>
              <w:bottom w:val="single" w:sz="4" w:space="0" w:color="auto"/>
              <w:right w:val="single" w:sz="4" w:space="0" w:color="auto"/>
            </w:tcBorders>
            <w:hideMark/>
          </w:tcPr>
          <w:p w14:paraId="1DC26AEC" w14:textId="77777777" w:rsidR="00457197" w:rsidRPr="00375E55" w:rsidRDefault="00457197">
            <w:pPr>
              <w:rPr>
                <w:rFonts w:eastAsia="Times New Roman" w:cstheme="minorHAnsi"/>
                <w:sz w:val="24"/>
                <w:szCs w:val="24"/>
                <w:lang w:eastAsia="en-CA"/>
              </w:rPr>
            </w:pPr>
            <w:r w:rsidRPr="00375E55">
              <w:rPr>
                <w:rFonts w:eastAsia="Times New Roman" w:cstheme="minorHAnsi"/>
                <w:sz w:val="24"/>
                <w:szCs w:val="24"/>
                <w:lang w:eastAsia="en-CA"/>
              </w:rPr>
              <w:t xml:space="preserve">Week </w:t>
            </w:r>
          </w:p>
        </w:tc>
        <w:tc>
          <w:tcPr>
            <w:tcW w:w="6514" w:type="dxa"/>
            <w:tcBorders>
              <w:top w:val="single" w:sz="4" w:space="0" w:color="auto"/>
              <w:left w:val="single" w:sz="4" w:space="0" w:color="auto"/>
              <w:bottom w:val="single" w:sz="4" w:space="0" w:color="auto"/>
              <w:right w:val="single" w:sz="4" w:space="0" w:color="auto"/>
            </w:tcBorders>
            <w:hideMark/>
          </w:tcPr>
          <w:p w14:paraId="468CB35B" w14:textId="77777777" w:rsidR="00457197" w:rsidRPr="00375E55" w:rsidRDefault="00457197">
            <w:pPr>
              <w:rPr>
                <w:rFonts w:eastAsia="Times New Roman" w:cstheme="minorHAnsi"/>
                <w:sz w:val="24"/>
                <w:szCs w:val="24"/>
                <w:lang w:eastAsia="en-CA"/>
              </w:rPr>
            </w:pPr>
            <w:r w:rsidRPr="00375E55">
              <w:rPr>
                <w:rFonts w:eastAsia="Times New Roman" w:cstheme="minorHAnsi"/>
                <w:sz w:val="24"/>
                <w:szCs w:val="24"/>
                <w:lang w:eastAsia="en-CA"/>
              </w:rPr>
              <w:t>Topic/Content</w:t>
            </w:r>
          </w:p>
        </w:tc>
        <w:tc>
          <w:tcPr>
            <w:tcW w:w="1730" w:type="dxa"/>
            <w:tcBorders>
              <w:top w:val="single" w:sz="4" w:space="0" w:color="auto"/>
              <w:left w:val="single" w:sz="4" w:space="0" w:color="auto"/>
              <w:bottom w:val="single" w:sz="4" w:space="0" w:color="auto"/>
              <w:right w:val="single" w:sz="4" w:space="0" w:color="auto"/>
            </w:tcBorders>
            <w:hideMark/>
          </w:tcPr>
          <w:p w14:paraId="1EC978D0" w14:textId="77777777" w:rsidR="00457197" w:rsidRPr="00375E55" w:rsidRDefault="00457197">
            <w:pPr>
              <w:rPr>
                <w:rFonts w:eastAsia="Times New Roman" w:cstheme="minorHAnsi"/>
                <w:sz w:val="24"/>
                <w:szCs w:val="24"/>
                <w:lang w:eastAsia="en-CA"/>
              </w:rPr>
            </w:pPr>
            <w:r w:rsidRPr="00375E55">
              <w:rPr>
                <w:rFonts w:eastAsia="Times New Roman" w:cstheme="minorHAnsi"/>
                <w:sz w:val="24"/>
                <w:szCs w:val="24"/>
                <w:lang w:eastAsia="en-CA"/>
              </w:rPr>
              <w:t>Readings/Prep for Class</w:t>
            </w:r>
          </w:p>
        </w:tc>
      </w:tr>
      <w:tr w:rsidR="00544602" w:rsidRPr="00375E55" w14:paraId="0BFD4ADC" w14:textId="77777777" w:rsidTr="005B4B12">
        <w:trPr>
          <w:trHeight w:val="274"/>
        </w:trPr>
        <w:tc>
          <w:tcPr>
            <w:tcW w:w="994" w:type="dxa"/>
            <w:tcBorders>
              <w:top w:val="single" w:sz="4" w:space="0" w:color="auto"/>
              <w:left w:val="single" w:sz="4" w:space="0" w:color="auto"/>
              <w:bottom w:val="single" w:sz="4" w:space="0" w:color="auto"/>
              <w:right w:val="single" w:sz="4" w:space="0" w:color="auto"/>
            </w:tcBorders>
            <w:hideMark/>
          </w:tcPr>
          <w:p w14:paraId="6E52B2A4" w14:textId="77777777" w:rsidR="00457197" w:rsidRPr="00375E55" w:rsidRDefault="00457197">
            <w:pPr>
              <w:rPr>
                <w:rFonts w:eastAsia="Times New Roman" w:cstheme="minorHAnsi"/>
                <w:sz w:val="24"/>
                <w:szCs w:val="24"/>
                <w:lang w:eastAsia="en-CA"/>
              </w:rPr>
            </w:pPr>
            <w:r w:rsidRPr="00375E55">
              <w:rPr>
                <w:rFonts w:eastAsia="Times New Roman" w:cstheme="minorHAnsi"/>
                <w:sz w:val="24"/>
                <w:szCs w:val="24"/>
                <w:lang w:eastAsia="en-CA"/>
              </w:rPr>
              <w:t>1</w:t>
            </w:r>
          </w:p>
        </w:tc>
        <w:tc>
          <w:tcPr>
            <w:tcW w:w="6514" w:type="dxa"/>
            <w:tcBorders>
              <w:top w:val="single" w:sz="4" w:space="0" w:color="auto"/>
              <w:left w:val="single" w:sz="4" w:space="0" w:color="auto"/>
              <w:bottom w:val="single" w:sz="4" w:space="0" w:color="auto"/>
              <w:right w:val="single" w:sz="4" w:space="0" w:color="auto"/>
            </w:tcBorders>
            <w:hideMark/>
          </w:tcPr>
          <w:p w14:paraId="759C2114" w14:textId="2B11F483" w:rsidR="00457197" w:rsidRPr="00375E55" w:rsidRDefault="005B4B12">
            <w:pPr>
              <w:rPr>
                <w:rFonts w:eastAsia="Times New Roman" w:cstheme="minorHAnsi"/>
                <w:sz w:val="24"/>
                <w:szCs w:val="24"/>
                <w:lang w:eastAsia="en-CA"/>
              </w:rPr>
            </w:pPr>
            <w:r w:rsidRPr="005B4B12">
              <w:rPr>
                <w:rFonts w:eastAsia="Times New Roman" w:cstheme="minorHAnsi"/>
                <w:sz w:val="24"/>
                <w:szCs w:val="24"/>
                <w:lang w:eastAsia="en-CA"/>
              </w:rPr>
              <w:t>Basic combinatorial optimization problems and definitions</w:t>
            </w:r>
            <w:r>
              <w:rPr>
                <w:rFonts w:eastAsia="Times New Roman" w:cstheme="minorHAnsi"/>
                <w:sz w:val="24"/>
                <w:szCs w:val="24"/>
                <w:lang w:eastAsia="en-CA"/>
              </w:rPr>
              <w:t>.</w:t>
            </w:r>
          </w:p>
        </w:tc>
        <w:tc>
          <w:tcPr>
            <w:tcW w:w="1730" w:type="dxa"/>
            <w:tcBorders>
              <w:top w:val="single" w:sz="4" w:space="0" w:color="auto"/>
              <w:left w:val="single" w:sz="4" w:space="0" w:color="auto"/>
              <w:bottom w:val="single" w:sz="4" w:space="0" w:color="auto"/>
              <w:right w:val="single" w:sz="4" w:space="0" w:color="auto"/>
            </w:tcBorders>
          </w:tcPr>
          <w:p w14:paraId="01AE04DD" w14:textId="4CAD552C" w:rsidR="00457197" w:rsidRPr="00375E55" w:rsidRDefault="005B4B12">
            <w:pPr>
              <w:rPr>
                <w:rFonts w:eastAsia="Times New Roman" w:cstheme="minorHAnsi"/>
                <w:sz w:val="24"/>
                <w:szCs w:val="24"/>
                <w:lang w:eastAsia="en-CA"/>
              </w:rPr>
            </w:pPr>
            <w:r>
              <w:rPr>
                <w:rFonts w:eastAsia="Times New Roman" w:cstheme="minorHAnsi"/>
                <w:sz w:val="24"/>
                <w:szCs w:val="24"/>
                <w:lang w:eastAsia="en-CA"/>
              </w:rPr>
              <w:t>None</w:t>
            </w:r>
          </w:p>
        </w:tc>
      </w:tr>
      <w:tr w:rsidR="00544602" w:rsidRPr="00375E55" w14:paraId="266D7822" w14:textId="77777777" w:rsidTr="005B4B12">
        <w:trPr>
          <w:trHeight w:val="286"/>
        </w:trPr>
        <w:tc>
          <w:tcPr>
            <w:tcW w:w="994" w:type="dxa"/>
            <w:tcBorders>
              <w:top w:val="single" w:sz="4" w:space="0" w:color="auto"/>
              <w:left w:val="single" w:sz="4" w:space="0" w:color="auto"/>
              <w:bottom w:val="single" w:sz="4" w:space="0" w:color="auto"/>
              <w:right w:val="single" w:sz="4" w:space="0" w:color="auto"/>
            </w:tcBorders>
            <w:hideMark/>
          </w:tcPr>
          <w:p w14:paraId="0F2D92B9" w14:textId="77777777" w:rsidR="00457197" w:rsidRPr="00375E55" w:rsidRDefault="00457197">
            <w:pPr>
              <w:rPr>
                <w:rFonts w:eastAsia="Times New Roman" w:cstheme="minorHAnsi"/>
                <w:sz w:val="24"/>
                <w:szCs w:val="24"/>
                <w:lang w:eastAsia="en-CA"/>
              </w:rPr>
            </w:pPr>
            <w:r w:rsidRPr="00375E55">
              <w:rPr>
                <w:rFonts w:eastAsia="Times New Roman" w:cstheme="minorHAnsi"/>
                <w:sz w:val="24"/>
                <w:szCs w:val="24"/>
                <w:lang w:eastAsia="en-CA"/>
              </w:rPr>
              <w:t>2</w:t>
            </w:r>
          </w:p>
        </w:tc>
        <w:tc>
          <w:tcPr>
            <w:tcW w:w="6514" w:type="dxa"/>
            <w:tcBorders>
              <w:top w:val="single" w:sz="4" w:space="0" w:color="auto"/>
              <w:left w:val="single" w:sz="4" w:space="0" w:color="auto"/>
              <w:bottom w:val="single" w:sz="4" w:space="0" w:color="auto"/>
              <w:right w:val="single" w:sz="4" w:space="0" w:color="auto"/>
            </w:tcBorders>
            <w:hideMark/>
          </w:tcPr>
          <w:p w14:paraId="62628189" w14:textId="1F1770C0" w:rsidR="00457197" w:rsidRPr="00375E55" w:rsidRDefault="005B4B12">
            <w:pPr>
              <w:rPr>
                <w:rFonts w:eastAsia="Times New Roman" w:cstheme="minorHAnsi"/>
                <w:sz w:val="24"/>
                <w:szCs w:val="24"/>
                <w:lang w:eastAsia="en-CA"/>
              </w:rPr>
            </w:pPr>
            <w:r w:rsidRPr="005B4B12">
              <w:rPr>
                <w:rFonts w:eastAsia="Times New Roman" w:cstheme="minorHAnsi"/>
                <w:sz w:val="24"/>
                <w:szCs w:val="24"/>
                <w:lang w:eastAsia="en-CA"/>
              </w:rPr>
              <w:t>Set cover problem.</w:t>
            </w:r>
          </w:p>
        </w:tc>
        <w:tc>
          <w:tcPr>
            <w:tcW w:w="1730" w:type="dxa"/>
            <w:tcBorders>
              <w:top w:val="single" w:sz="4" w:space="0" w:color="auto"/>
              <w:left w:val="single" w:sz="4" w:space="0" w:color="auto"/>
              <w:bottom w:val="single" w:sz="4" w:space="0" w:color="auto"/>
              <w:right w:val="single" w:sz="4" w:space="0" w:color="auto"/>
            </w:tcBorders>
          </w:tcPr>
          <w:p w14:paraId="78105A84" w14:textId="47A26FA0" w:rsidR="00457197" w:rsidRPr="00375E55" w:rsidRDefault="005B4B12">
            <w:pPr>
              <w:rPr>
                <w:rFonts w:eastAsia="Times New Roman" w:cstheme="minorHAnsi"/>
                <w:sz w:val="24"/>
                <w:szCs w:val="24"/>
                <w:lang w:eastAsia="en-CA"/>
              </w:rPr>
            </w:pPr>
            <w:r>
              <w:rPr>
                <w:rFonts w:eastAsia="Times New Roman" w:cstheme="minorHAnsi"/>
                <w:sz w:val="24"/>
                <w:szCs w:val="24"/>
                <w:lang w:eastAsia="en-CA"/>
              </w:rPr>
              <w:t>None</w:t>
            </w:r>
          </w:p>
        </w:tc>
      </w:tr>
      <w:tr w:rsidR="005B4B12" w:rsidRPr="00375E55" w14:paraId="6489E717" w14:textId="77777777" w:rsidTr="005B4B12">
        <w:trPr>
          <w:trHeight w:val="286"/>
        </w:trPr>
        <w:tc>
          <w:tcPr>
            <w:tcW w:w="994" w:type="dxa"/>
            <w:tcBorders>
              <w:top w:val="single" w:sz="4" w:space="0" w:color="auto"/>
              <w:left w:val="single" w:sz="4" w:space="0" w:color="auto"/>
              <w:bottom w:val="single" w:sz="4" w:space="0" w:color="auto"/>
              <w:right w:val="single" w:sz="4" w:space="0" w:color="auto"/>
            </w:tcBorders>
          </w:tcPr>
          <w:p w14:paraId="0DDB8957" w14:textId="1E6B39E2" w:rsidR="005B4B12" w:rsidRPr="00375E55" w:rsidRDefault="005B4B12">
            <w:pPr>
              <w:rPr>
                <w:rFonts w:eastAsia="Times New Roman" w:cstheme="minorHAnsi"/>
                <w:sz w:val="24"/>
                <w:szCs w:val="24"/>
                <w:lang w:eastAsia="en-CA"/>
              </w:rPr>
            </w:pPr>
            <w:r>
              <w:rPr>
                <w:rFonts w:eastAsia="Times New Roman" w:cstheme="minorHAnsi"/>
                <w:sz w:val="24"/>
                <w:szCs w:val="24"/>
                <w:lang w:eastAsia="en-CA"/>
              </w:rPr>
              <w:lastRenderedPageBreak/>
              <w:t>3</w:t>
            </w:r>
          </w:p>
        </w:tc>
        <w:tc>
          <w:tcPr>
            <w:tcW w:w="6514" w:type="dxa"/>
            <w:tcBorders>
              <w:top w:val="single" w:sz="4" w:space="0" w:color="auto"/>
              <w:left w:val="single" w:sz="4" w:space="0" w:color="auto"/>
              <w:bottom w:val="single" w:sz="4" w:space="0" w:color="auto"/>
              <w:right w:val="single" w:sz="4" w:space="0" w:color="auto"/>
            </w:tcBorders>
          </w:tcPr>
          <w:p w14:paraId="3A30769E" w14:textId="419C648E" w:rsidR="005B4B12" w:rsidRPr="005B4B12" w:rsidRDefault="005B4B12">
            <w:pPr>
              <w:rPr>
                <w:rFonts w:eastAsia="Times New Roman" w:cstheme="minorHAnsi"/>
                <w:sz w:val="24"/>
                <w:szCs w:val="24"/>
                <w:lang w:eastAsia="en-CA"/>
              </w:rPr>
            </w:pPr>
            <w:r>
              <w:rPr>
                <w:rFonts w:eastAsia="Times New Roman" w:cstheme="minorHAnsi"/>
                <w:sz w:val="24"/>
                <w:szCs w:val="24"/>
                <w:lang w:eastAsia="en-CA"/>
              </w:rPr>
              <w:t>Crash course in graph theory</w:t>
            </w:r>
            <w:r w:rsidR="00713F60">
              <w:rPr>
                <w:rFonts w:eastAsia="Times New Roman" w:cstheme="minorHAnsi"/>
                <w:sz w:val="24"/>
                <w:szCs w:val="24"/>
                <w:lang w:eastAsia="en-CA"/>
              </w:rPr>
              <w:t>. Assignment 1</w:t>
            </w:r>
          </w:p>
        </w:tc>
        <w:tc>
          <w:tcPr>
            <w:tcW w:w="1730" w:type="dxa"/>
            <w:tcBorders>
              <w:top w:val="single" w:sz="4" w:space="0" w:color="auto"/>
              <w:left w:val="single" w:sz="4" w:space="0" w:color="auto"/>
              <w:bottom w:val="single" w:sz="4" w:space="0" w:color="auto"/>
              <w:right w:val="single" w:sz="4" w:space="0" w:color="auto"/>
            </w:tcBorders>
          </w:tcPr>
          <w:p w14:paraId="70436516" w14:textId="2B983693" w:rsidR="005B4B12" w:rsidRPr="00375E55" w:rsidRDefault="00FF51B3">
            <w:pPr>
              <w:rPr>
                <w:rFonts w:eastAsia="Times New Roman" w:cstheme="minorHAnsi"/>
                <w:sz w:val="24"/>
                <w:szCs w:val="24"/>
                <w:lang w:eastAsia="en-CA"/>
              </w:rPr>
            </w:pPr>
            <w:r>
              <w:rPr>
                <w:rFonts w:eastAsia="Times New Roman" w:cstheme="minorHAnsi"/>
                <w:sz w:val="24"/>
                <w:szCs w:val="24"/>
                <w:lang w:eastAsia="en-CA"/>
              </w:rPr>
              <w:t>None</w:t>
            </w:r>
          </w:p>
        </w:tc>
      </w:tr>
      <w:tr w:rsidR="005B4B12" w:rsidRPr="00375E55" w14:paraId="4DA06C65" w14:textId="77777777" w:rsidTr="005B4B12">
        <w:trPr>
          <w:trHeight w:val="286"/>
        </w:trPr>
        <w:tc>
          <w:tcPr>
            <w:tcW w:w="994" w:type="dxa"/>
            <w:tcBorders>
              <w:top w:val="single" w:sz="4" w:space="0" w:color="auto"/>
              <w:left w:val="single" w:sz="4" w:space="0" w:color="auto"/>
              <w:bottom w:val="single" w:sz="4" w:space="0" w:color="auto"/>
              <w:right w:val="single" w:sz="4" w:space="0" w:color="auto"/>
            </w:tcBorders>
          </w:tcPr>
          <w:p w14:paraId="05C2F4BE" w14:textId="3DA11655" w:rsidR="005B4B12" w:rsidRPr="00375E55" w:rsidRDefault="005B4B12">
            <w:pPr>
              <w:rPr>
                <w:rFonts w:eastAsia="Times New Roman" w:cstheme="minorHAnsi"/>
                <w:sz w:val="24"/>
                <w:szCs w:val="24"/>
                <w:lang w:eastAsia="en-CA"/>
              </w:rPr>
            </w:pPr>
            <w:r>
              <w:rPr>
                <w:rFonts w:eastAsia="Times New Roman" w:cstheme="minorHAnsi"/>
                <w:sz w:val="24"/>
                <w:szCs w:val="24"/>
                <w:lang w:eastAsia="en-CA"/>
              </w:rPr>
              <w:t>4</w:t>
            </w:r>
          </w:p>
        </w:tc>
        <w:tc>
          <w:tcPr>
            <w:tcW w:w="6514" w:type="dxa"/>
            <w:tcBorders>
              <w:top w:val="single" w:sz="4" w:space="0" w:color="auto"/>
              <w:left w:val="single" w:sz="4" w:space="0" w:color="auto"/>
              <w:bottom w:val="single" w:sz="4" w:space="0" w:color="auto"/>
              <w:right w:val="single" w:sz="4" w:space="0" w:color="auto"/>
            </w:tcBorders>
          </w:tcPr>
          <w:p w14:paraId="2333DAC4" w14:textId="6956CFCC" w:rsidR="005B4B12" w:rsidRPr="005B4B12" w:rsidRDefault="00713F60">
            <w:pPr>
              <w:rPr>
                <w:rFonts w:eastAsia="Times New Roman" w:cstheme="minorHAnsi"/>
                <w:sz w:val="24"/>
                <w:szCs w:val="24"/>
                <w:lang w:eastAsia="en-CA"/>
              </w:rPr>
            </w:pPr>
            <w:r>
              <w:rPr>
                <w:rFonts w:eastAsia="Times New Roman" w:cstheme="minorHAnsi"/>
                <w:sz w:val="24"/>
                <w:szCs w:val="24"/>
                <w:lang w:eastAsia="en-CA"/>
              </w:rPr>
              <w:t xml:space="preserve">Test 1. </w:t>
            </w:r>
            <w:r w:rsidR="005B4B12" w:rsidRPr="005B4B12">
              <w:rPr>
                <w:rFonts w:eastAsia="Times New Roman" w:cstheme="minorHAnsi"/>
                <w:sz w:val="24"/>
                <w:szCs w:val="24"/>
                <w:lang w:eastAsia="en-CA"/>
              </w:rPr>
              <w:t>Travelling salesman problem, minimum spanning tree problem</w:t>
            </w:r>
          </w:p>
        </w:tc>
        <w:tc>
          <w:tcPr>
            <w:tcW w:w="1730" w:type="dxa"/>
            <w:tcBorders>
              <w:top w:val="single" w:sz="4" w:space="0" w:color="auto"/>
              <w:left w:val="single" w:sz="4" w:space="0" w:color="auto"/>
              <w:bottom w:val="single" w:sz="4" w:space="0" w:color="auto"/>
              <w:right w:val="single" w:sz="4" w:space="0" w:color="auto"/>
            </w:tcBorders>
          </w:tcPr>
          <w:p w14:paraId="175C5E75" w14:textId="700F33E2" w:rsidR="005B4B12" w:rsidRPr="00375E55" w:rsidRDefault="00FF51B3">
            <w:pPr>
              <w:rPr>
                <w:rFonts w:eastAsia="Times New Roman" w:cstheme="minorHAnsi"/>
                <w:sz w:val="24"/>
                <w:szCs w:val="24"/>
                <w:lang w:eastAsia="en-CA"/>
              </w:rPr>
            </w:pPr>
            <w:r>
              <w:rPr>
                <w:rFonts w:eastAsia="Times New Roman" w:cstheme="minorHAnsi"/>
                <w:sz w:val="24"/>
                <w:szCs w:val="24"/>
                <w:lang w:eastAsia="en-CA"/>
              </w:rPr>
              <w:t>None</w:t>
            </w:r>
          </w:p>
        </w:tc>
      </w:tr>
      <w:tr w:rsidR="00544602" w:rsidRPr="00375E55" w14:paraId="245884EF" w14:textId="77777777" w:rsidTr="005B4B12">
        <w:trPr>
          <w:trHeight w:val="286"/>
        </w:trPr>
        <w:tc>
          <w:tcPr>
            <w:tcW w:w="994" w:type="dxa"/>
            <w:tcBorders>
              <w:top w:val="single" w:sz="4" w:space="0" w:color="auto"/>
              <w:left w:val="single" w:sz="4" w:space="0" w:color="auto"/>
              <w:bottom w:val="single" w:sz="4" w:space="0" w:color="auto"/>
              <w:right w:val="single" w:sz="4" w:space="0" w:color="auto"/>
            </w:tcBorders>
            <w:hideMark/>
          </w:tcPr>
          <w:p w14:paraId="62D25D8F" w14:textId="1211C33C" w:rsidR="00457197" w:rsidRPr="00375E55" w:rsidRDefault="005B4B12">
            <w:pPr>
              <w:rPr>
                <w:rFonts w:eastAsia="Times New Roman" w:cstheme="minorHAnsi"/>
                <w:sz w:val="24"/>
                <w:szCs w:val="24"/>
                <w:lang w:eastAsia="en-CA"/>
              </w:rPr>
            </w:pPr>
            <w:r>
              <w:rPr>
                <w:rFonts w:eastAsia="Times New Roman" w:cstheme="minorHAnsi"/>
                <w:sz w:val="24"/>
                <w:szCs w:val="24"/>
                <w:lang w:eastAsia="en-CA"/>
              </w:rPr>
              <w:t>5</w:t>
            </w:r>
          </w:p>
        </w:tc>
        <w:tc>
          <w:tcPr>
            <w:tcW w:w="6514" w:type="dxa"/>
            <w:tcBorders>
              <w:top w:val="single" w:sz="4" w:space="0" w:color="auto"/>
              <w:left w:val="single" w:sz="4" w:space="0" w:color="auto"/>
              <w:bottom w:val="single" w:sz="4" w:space="0" w:color="auto"/>
              <w:right w:val="single" w:sz="4" w:space="0" w:color="auto"/>
            </w:tcBorders>
          </w:tcPr>
          <w:p w14:paraId="3B5C320F" w14:textId="27CE284E" w:rsidR="00457197" w:rsidRPr="00375E55" w:rsidRDefault="00FF51B3">
            <w:pPr>
              <w:rPr>
                <w:rFonts w:eastAsia="Times New Roman" w:cstheme="minorHAnsi"/>
                <w:sz w:val="24"/>
                <w:szCs w:val="24"/>
                <w:lang w:eastAsia="en-CA"/>
              </w:rPr>
            </w:pPr>
            <w:r w:rsidRPr="00FF51B3">
              <w:rPr>
                <w:rFonts w:eastAsia="Times New Roman" w:cstheme="minorHAnsi"/>
                <w:sz w:val="24"/>
                <w:szCs w:val="24"/>
                <w:lang w:eastAsia="en-CA"/>
              </w:rPr>
              <w:t>Knapsack problem.</w:t>
            </w:r>
          </w:p>
        </w:tc>
        <w:tc>
          <w:tcPr>
            <w:tcW w:w="1730" w:type="dxa"/>
            <w:tcBorders>
              <w:top w:val="single" w:sz="4" w:space="0" w:color="auto"/>
              <w:left w:val="single" w:sz="4" w:space="0" w:color="auto"/>
              <w:bottom w:val="single" w:sz="4" w:space="0" w:color="auto"/>
              <w:right w:val="single" w:sz="4" w:space="0" w:color="auto"/>
            </w:tcBorders>
          </w:tcPr>
          <w:p w14:paraId="5AF92DA2" w14:textId="36482C7B" w:rsidR="00457197" w:rsidRPr="00375E55" w:rsidRDefault="00FF51B3">
            <w:pPr>
              <w:rPr>
                <w:rFonts w:eastAsia="Times New Roman" w:cstheme="minorHAnsi"/>
                <w:sz w:val="24"/>
                <w:szCs w:val="24"/>
                <w:lang w:eastAsia="en-CA"/>
              </w:rPr>
            </w:pPr>
            <w:r>
              <w:rPr>
                <w:rFonts w:eastAsia="Times New Roman" w:cstheme="minorHAnsi"/>
                <w:sz w:val="24"/>
                <w:szCs w:val="24"/>
                <w:lang w:eastAsia="en-CA"/>
              </w:rPr>
              <w:t>None</w:t>
            </w:r>
          </w:p>
        </w:tc>
      </w:tr>
      <w:tr w:rsidR="00544602" w:rsidRPr="00375E55" w14:paraId="6E66F06B" w14:textId="77777777" w:rsidTr="005B4B12">
        <w:trPr>
          <w:trHeight w:val="274"/>
        </w:trPr>
        <w:tc>
          <w:tcPr>
            <w:tcW w:w="994" w:type="dxa"/>
            <w:tcBorders>
              <w:top w:val="single" w:sz="4" w:space="0" w:color="auto"/>
              <w:left w:val="single" w:sz="4" w:space="0" w:color="auto"/>
              <w:bottom w:val="single" w:sz="4" w:space="0" w:color="auto"/>
              <w:right w:val="single" w:sz="4" w:space="0" w:color="auto"/>
            </w:tcBorders>
            <w:hideMark/>
          </w:tcPr>
          <w:p w14:paraId="72F07992" w14:textId="31CA7623" w:rsidR="00457197" w:rsidRPr="00375E55" w:rsidRDefault="005B4B12">
            <w:pPr>
              <w:rPr>
                <w:rFonts w:eastAsia="Times New Roman" w:cstheme="minorHAnsi"/>
                <w:sz w:val="24"/>
                <w:szCs w:val="24"/>
                <w:lang w:eastAsia="en-CA"/>
              </w:rPr>
            </w:pPr>
            <w:r>
              <w:rPr>
                <w:rFonts w:eastAsia="Times New Roman" w:cstheme="minorHAnsi"/>
                <w:sz w:val="24"/>
                <w:szCs w:val="24"/>
                <w:lang w:eastAsia="en-CA"/>
              </w:rPr>
              <w:t>6</w:t>
            </w:r>
          </w:p>
        </w:tc>
        <w:tc>
          <w:tcPr>
            <w:tcW w:w="6514" w:type="dxa"/>
            <w:tcBorders>
              <w:top w:val="single" w:sz="4" w:space="0" w:color="auto"/>
              <w:left w:val="single" w:sz="4" w:space="0" w:color="auto"/>
              <w:bottom w:val="single" w:sz="4" w:space="0" w:color="auto"/>
              <w:right w:val="single" w:sz="4" w:space="0" w:color="auto"/>
            </w:tcBorders>
            <w:hideMark/>
          </w:tcPr>
          <w:p w14:paraId="0E74D173" w14:textId="78976F4A" w:rsidR="00457197" w:rsidRPr="00375E55" w:rsidRDefault="00FF51B3">
            <w:pPr>
              <w:rPr>
                <w:rFonts w:eastAsia="Times New Roman" w:cstheme="minorHAnsi"/>
                <w:sz w:val="24"/>
                <w:szCs w:val="24"/>
                <w:lang w:eastAsia="en-CA"/>
              </w:rPr>
            </w:pPr>
            <w:r w:rsidRPr="00FF51B3">
              <w:rPr>
                <w:rFonts w:eastAsia="Times New Roman" w:cstheme="minorHAnsi"/>
                <w:sz w:val="24"/>
                <w:szCs w:val="24"/>
                <w:lang w:eastAsia="en-CA"/>
              </w:rPr>
              <w:t>Bin packing problem.</w:t>
            </w:r>
            <w:r w:rsidR="00713F60">
              <w:rPr>
                <w:rFonts w:eastAsia="Times New Roman" w:cstheme="minorHAnsi"/>
                <w:sz w:val="24"/>
                <w:szCs w:val="24"/>
                <w:lang w:eastAsia="en-CA"/>
              </w:rPr>
              <w:t xml:space="preserve"> Quiz 1.</w:t>
            </w:r>
          </w:p>
        </w:tc>
        <w:tc>
          <w:tcPr>
            <w:tcW w:w="1730" w:type="dxa"/>
            <w:tcBorders>
              <w:top w:val="single" w:sz="4" w:space="0" w:color="auto"/>
              <w:left w:val="single" w:sz="4" w:space="0" w:color="auto"/>
              <w:bottom w:val="single" w:sz="4" w:space="0" w:color="auto"/>
              <w:right w:val="single" w:sz="4" w:space="0" w:color="auto"/>
            </w:tcBorders>
          </w:tcPr>
          <w:p w14:paraId="3293E28C" w14:textId="09DF3158" w:rsidR="00457197" w:rsidRPr="00FF51B3" w:rsidRDefault="00FF51B3">
            <w:pPr>
              <w:rPr>
                <w:rFonts w:eastAsia="Times New Roman" w:cstheme="minorHAnsi"/>
                <w:b/>
                <w:bCs/>
                <w:sz w:val="24"/>
                <w:szCs w:val="24"/>
                <w:lang w:eastAsia="en-CA"/>
              </w:rPr>
            </w:pPr>
            <w:r>
              <w:rPr>
                <w:rFonts w:eastAsia="Times New Roman" w:cstheme="minorHAnsi"/>
                <w:sz w:val="24"/>
                <w:szCs w:val="24"/>
                <w:lang w:eastAsia="en-CA"/>
              </w:rPr>
              <w:t>None</w:t>
            </w:r>
          </w:p>
        </w:tc>
      </w:tr>
      <w:tr w:rsidR="00FF51B3" w:rsidRPr="00375E55" w14:paraId="2E112454" w14:textId="77777777" w:rsidTr="005B4B12">
        <w:trPr>
          <w:trHeight w:val="274"/>
        </w:trPr>
        <w:tc>
          <w:tcPr>
            <w:tcW w:w="994" w:type="dxa"/>
            <w:tcBorders>
              <w:top w:val="single" w:sz="4" w:space="0" w:color="auto"/>
              <w:left w:val="single" w:sz="4" w:space="0" w:color="auto"/>
              <w:bottom w:val="single" w:sz="4" w:space="0" w:color="auto"/>
              <w:right w:val="single" w:sz="4" w:space="0" w:color="auto"/>
            </w:tcBorders>
          </w:tcPr>
          <w:p w14:paraId="69D21972" w14:textId="62AB754B" w:rsidR="00FF51B3" w:rsidRDefault="00FF51B3">
            <w:pPr>
              <w:rPr>
                <w:rFonts w:eastAsia="Times New Roman" w:cstheme="minorHAnsi"/>
                <w:sz w:val="24"/>
                <w:szCs w:val="24"/>
                <w:lang w:eastAsia="en-CA"/>
              </w:rPr>
            </w:pPr>
            <w:r>
              <w:rPr>
                <w:rFonts w:eastAsia="Times New Roman" w:cstheme="minorHAnsi"/>
                <w:sz w:val="24"/>
                <w:szCs w:val="24"/>
                <w:lang w:eastAsia="en-CA"/>
              </w:rPr>
              <w:t>7</w:t>
            </w:r>
          </w:p>
        </w:tc>
        <w:tc>
          <w:tcPr>
            <w:tcW w:w="6514" w:type="dxa"/>
            <w:tcBorders>
              <w:top w:val="single" w:sz="4" w:space="0" w:color="auto"/>
              <w:left w:val="single" w:sz="4" w:space="0" w:color="auto"/>
              <w:bottom w:val="single" w:sz="4" w:space="0" w:color="auto"/>
              <w:right w:val="single" w:sz="4" w:space="0" w:color="auto"/>
            </w:tcBorders>
          </w:tcPr>
          <w:p w14:paraId="3C271A95" w14:textId="3D98C874" w:rsidR="00FF51B3" w:rsidRPr="00375E55" w:rsidRDefault="00FF51B3" w:rsidP="00FF51B3">
            <w:pPr>
              <w:rPr>
                <w:rFonts w:eastAsia="Times New Roman" w:cstheme="minorHAnsi"/>
                <w:sz w:val="24"/>
                <w:szCs w:val="24"/>
                <w:lang w:eastAsia="en-CA"/>
              </w:rPr>
            </w:pPr>
            <w:r>
              <w:rPr>
                <w:rFonts w:eastAsia="Times New Roman" w:cstheme="minorHAnsi"/>
                <w:sz w:val="24"/>
                <w:szCs w:val="24"/>
                <w:lang w:eastAsia="en-CA"/>
              </w:rPr>
              <w:t>Test 2. Crash course in Linear Algebra.</w:t>
            </w:r>
          </w:p>
        </w:tc>
        <w:tc>
          <w:tcPr>
            <w:tcW w:w="1730" w:type="dxa"/>
            <w:tcBorders>
              <w:top w:val="single" w:sz="4" w:space="0" w:color="auto"/>
              <w:left w:val="single" w:sz="4" w:space="0" w:color="auto"/>
              <w:bottom w:val="single" w:sz="4" w:space="0" w:color="auto"/>
              <w:right w:val="single" w:sz="4" w:space="0" w:color="auto"/>
            </w:tcBorders>
          </w:tcPr>
          <w:p w14:paraId="43339CBF" w14:textId="5274BB75" w:rsidR="00FF51B3" w:rsidRPr="00375E55" w:rsidRDefault="00FF51B3">
            <w:pPr>
              <w:rPr>
                <w:rFonts w:eastAsia="Times New Roman" w:cstheme="minorHAnsi"/>
                <w:sz w:val="24"/>
                <w:szCs w:val="24"/>
                <w:lang w:eastAsia="en-CA"/>
              </w:rPr>
            </w:pPr>
            <w:r>
              <w:rPr>
                <w:rFonts w:eastAsia="Times New Roman" w:cstheme="minorHAnsi"/>
                <w:sz w:val="24"/>
                <w:szCs w:val="24"/>
                <w:lang w:eastAsia="en-CA"/>
              </w:rPr>
              <w:t>None</w:t>
            </w:r>
          </w:p>
        </w:tc>
      </w:tr>
      <w:tr w:rsidR="00FF51B3" w:rsidRPr="00375E55" w14:paraId="33EBDEA7" w14:textId="77777777" w:rsidTr="005B4B12">
        <w:trPr>
          <w:trHeight w:val="274"/>
        </w:trPr>
        <w:tc>
          <w:tcPr>
            <w:tcW w:w="994" w:type="dxa"/>
            <w:tcBorders>
              <w:top w:val="single" w:sz="4" w:space="0" w:color="auto"/>
              <w:left w:val="single" w:sz="4" w:space="0" w:color="auto"/>
              <w:bottom w:val="single" w:sz="4" w:space="0" w:color="auto"/>
              <w:right w:val="single" w:sz="4" w:space="0" w:color="auto"/>
            </w:tcBorders>
          </w:tcPr>
          <w:p w14:paraId="1B316DB2" w14:textId="66BFA2B9" w:rsidR="00FF51B3" w:rsidRDefault="00FF51B3">
            <w:pPr>
              <w:rPr>
                <w:rFonts w:eastAsia="Times New Roman" w:cstheme="minorHAnsi"/>
                <w:sz w:val="24"/>
                <w:szCs w:val="24"/>
                <w:lang w:eastAsia="en-CA"/>
              </w:rPr>
            </w:pPr>
            <w:r>
              <w:rPr>
                <w:rFonts w:eastAsia="Times New Roman" w:cstheme="minorHAnsi"/>
                <w:sz w:val="24"/>
                <w:szCs w:val="24"/>
                <w:lang w:eastAsia="en-CA"/>
              </w:rPr>
              <w:t>8</w:t>
            </w:r>
          </w:p>
        </w:tc>
        <w:tc>
          <w:tcPr>
            <w:tcW w:w="6514" w:type="dxa"/>
            <w:tcBorders>
              <w:top w:val="single" w:sz="4" w:space="0" w:color="auto"/>
              <w:left w:val="single" w:sz="4" w:space="0" w:color="auto"/>
              <w:bottom w:val="single" w:sz="4" w:space="0" w:color="auto"/>
              <w:right w:val="single" w:sz="4" w:space="0" w:color="auto"/>
            </w:tcBorders>
          </w:tcPr>
          <w:p w14:paraId="524A0EB8" w14:textId="2400815A" w:rsidR="00FF51B3" w:rsidRPr="00375E55" w:rsidRDefault="00FF51B3">
            <w:pPr>
              <w:rPr>
                <w:rFonts w:eastAsia="Times New Roman" w:cstheme="minorHAnsi"/>
                <w:sz w:val="24"/>
                <w:szCs w:val="24"/>
                <w:lang w:eastAsia="en-CA"/>
              </w:rPr>
            </w:pPr>
            <w:r w:rsidRPr="00FF51B3">
              <w:rPr>
                <w:rFonts w:eastAsia="Times New Roman" w:cstheme="minorHAnsi"/>
                <w:sz w:val="24"/>
                <w:szCs w:val="24"/>
                <w:lang w:eastAsia="en-CA"/>
              </w:rPr>
              <w:t>Introduction to LP Duality</w:t>
            </w:r>
            <w:r w:rsidR="00713F60">
              <w:rPr>
                <w:rFonts w:eastAsia="Times New Roman" w:cstheme="minorHAnsi"/>
                <w:sz w:val="24"/>
                <w:szCs w:val="24"/>
                <w:lang w:eastAsia="en-CA"/>
              </w:rPr>
              <w:t>. Assignment 2.</w:t>
            </w:r>
          </w:p>
        </w:tc>
        <w:tc>
          <w:tcPr>
            <w:tcW w:w="1730" w:type="dxa"/>
            <w:tcBorders>
              <w:top w:val="single" w:sz="4" w:space="0" w:color="auto"/>
              <w:left w:val="single" w:sz="4" w:space="0" w:color="auto"/>
              <w:bottom w:val="single" w:sz="4" w:space="0" w:color="auto"/>
              <w:right w:val="single" w:sz="4" w:space="0" w:color="auto"/>
            </w:tcBorders>
          </w:tcPr>
          <w:p w14:paraId="7E238680" w14:textId="63486413" w:rsidR="00FF51B3" w:rsidRPr="00375E55" w:rsidRDefault="00FF51B3">
            <w:pPr>
              <w:rPr>
                <w:rFonts w:eastAsia="Times New Roman" w:cstheme="minorHAnsi"/>
                <w:sz w:val="24"/>
                <w:szCs w:val="24"/>
                <w:lang w:eastAsia="en-CA"/>
              </w:rPr>
            </w:pPr>
            <w:r>
              <w:rPr>
                <w:rFonts w:eastAsia="Times New Roman" w:cstheme="minorHAnsi"/>
                <w:sz w:val="24"/>
                <w:szCs w:val="24"/>
                <w:lang w:eastAsia="en-CA"/>
              </w:rPr>
              <w:t>None</w:t>
            </w:r>
          </w:p>
        </w:tc>
      </w:tr>
      <w:tr w:rsidR="00FF51B3" w:rsidRPr="00375E55" w14:paraId="4F8ADD1F" w14:textId="77777777" w:rsidTr="005B4B12">
        <w:trPr>
          <w:trHeight w:val="274"/>
        </w:trPr>
        <w:tc>
          <w:tcPr>
            <w:tcW w:w="994" w:type="dxa"/>
            <w:tcBorders>
              <w:top w:val="single" w:sz="4" w:space="0" w:color="auto"/>
              <w:left w:val="single" w:sz="4" w:space="0" w:color="auto"/>
              <w:bottom w:val="single" w:sz="4" w:space="0" w:color="auto"/>
              <w:right w:val="single" w:sz="4" w:space="0" w:color="auto"/>
            </w:tcBorders>
          </w:tcPr>
          <w:p w14:paraId="61998B29" w14:textId="60D2834C" w:rsidR="00FF51B3" w:rsidRDefault="00FF51B3">
            <w:pPr>
              <w:rPr>
                <w:rFonts w:eastAsia="Times New Roman" w:cstheme="minorHAnsi"/>
                <w:sz w:val="24"/>
                <w:szCs w:val="24"/>
                <w:lang w:eastAsia="en-CA"/>
              </w:rPr>
            </w:pPr>
            <w:r>
              <w:rPr>
                <w:rFonts w:eastAsia="Times New Roman" w:cstheme="minorHAnsi"/>
                <w:sz w:val="24"/>
                <w:szCs w:val="24"/>
                <w:lang w:eastAsia="en-CA"/>
              </w:rPr>
              <w:t>9</w:t>
            </w:r>
          </w:p>
        </w:tc>
        <w:tc>
          <w:tcPr>
            <w:tcW w:w="6514" w:type="dxa"/>
            <w:tcBorders>
              <w:top w:val="single" w:sz="4" w:space="0" w:color="auto"/>
              <w:left w:val="single" w:sz="4" w:space="0" w:color="auto"/>
              <w:bottom w:val="single" w:sz="4" w:space="0" w:color="auto"/>
              <w:right w:val="single" w:sz="4" w:space="0" w:color="auto"/>
            </w:tcBorders>
          </w:tcPr>
          <w:p w14:paraId="5A7C7C9C" w14:textId="24A51E9C" w:rsidR="00FF51B3" w:rsidRPr="00375E55" w:rsidRDefault="00FF51B3">
            <w:pPr>
              <w:rPr>
                <w:rFonts w:eastAsia="Times New Roman" w:cstheme="minorHAnsi"/>
                <w:sz w:val="24"/>
                <w:szCs w:val="24"/>
                <w:lang w:eastAsia="en-CA"/>
              </w:rPr>
            </w:pPr>
            <w:r w:rsidRPr="00FF51B3">
              <w:rPr>
                <w:rFonts w:eastAsia="Times New Roman" w:cstheme="minorHAnsi"/>
                <w:sz w:val="24"/>
                <w:szCs w:val="24"/>
                <w:lang w:eastAsia="en-CA"/>
              </w:rPr>
              <w:t>Dual fitting</w:t>
            </w:r>
            <w:r w:rsidR="00713F60">
              <w:rPr>
                <w:rFonts w:eastAsia="Times New Roman" w:cstheme="minorHAnsi"/>
                <w:sz w:val="24"/>
                <w:szCs w:val="24"/>
                <w:lang w:eastAsia="en-CA"/>
              </w:rPr>
              <w:t>. Quiz 2.</w:t>
            </w:r>
          </w:p>
        </w:tc>
        <w:tc>
          <w:tcPr>
            <w:tcW w:w="1730" w:type="dxa"/>
            <w:tcBorders>
              <w:top w:val="single" w:sz="4" w:space="0" w:color="auto"/>
              <w:left w:val="single" w:sz="4" w:space="0" w:color="auto"/>
              <w:bottom w:val="single" w:sz="4" w:space="0" w:color="auto"/>
              <w:right w:val="single" w:sz="4" w:space="0" w:color="auto"/>
            </w:tcBorders>
          </w:tcPr>
          <w:p w14:paraId="74C548E8" w14:textId="6B340E4F" w:rsidR="00FF51B3" w:rsidRPr="00375E55" w:rsidRDefault="00FF51B3">
            <w:pPr>
              <w:rPr>
                <w:rFonts w:eastAsia="Times New Roman" w:cstheme="minorHAnsi"/>
                <w:sz w:val="24"/>
                <w:szCs w:val="24"/>
                <w:lang w:eastAsia="en-CA"/>
              </w:rPr>
            </w:pPr>
            <w:r>
              <w:rPr>
                <w:rFonts w:eastAsia="Times New Roman" w:cstheme="minorHAnsi"/>
                <w:sz w:val="24"/>
                <w:szCs w:val="24"/>
                <w:lang w:eastAsia="en-CA"/>
              </w:rPr>
              <w:t>None</w:t>
            </w:r>
          </w:p>
        </w:tc>
      </w:tr>
      <w:tr w:rsidR="00FF51B3" w:rsidRPr="00375E55" w14:paraId="1F1A028C" w14:textId="77777777" w:rsidTr="005B4B12">
        <w:trPr>
          <w:trHeight w:val="274"/>
        </w:trPr>
        <w:tc>
          <w:tcPr>
            <w:tcW w:w="994" w:type="dxa"/>
            <w:tcBorders>
              <w:top w:val="single" w:sz="4" w:space="0" w:color="auto"/>
              <w:left w:val="single" w:sz="4" w:space="0" w:color="auto"/>
              <w:bottom w:val="single" w:sz="4" w:space="0" w:color="auto"/>
              <w:right w:val="single" w:sz="4" w:space="0" w:color="auto"/>
            </w:tcBorders>
          </w:tcPr>
          <w:p w14:paraId="0BF6B2E7" w14:textId="3D32E0D3" w:rsidR="00FF51B3" w:rsidRDefault="00FF51B3">
            <w:pPr>
              <w:rPr>
                <w:rFonts w:eastAsia="Times New Roman" w:cstheme="minorHAnsi"/>
                <w:sz w:val="24"/>
                <w:szCs w:val="24"/>
                <w:lang w:eastAsia="en-CA"/>
              </w:rPr>
            </w:pPr>
            <w:r>
              <w:rPr>
                <w:rFonts w:eastAsia="Times New Roman" w:cstheme="minorHAnsi"/>
                <w:sz w:val="24"/>
                <w:szCs w:val="24"/>
                <w:lang w:eastAsia="en-CA"/>
              </w:rPr>
              <w:t>10</w:t>
            </w:r>
          </w:p>
        </w:tc>
        <w:tc>
          <w:tcPr>
            <w:tcW w:w="6514" w:type="dxa"/>
            <w:tcBorders>
              <w:top w:val="single" w:sz="4" w:space="0" w:color="auto"/>
              <w:left w:val="single" w:sz="4" w:space="0" w:color="auto"/>
              <w:bottom w:val="single" w:sz="4" w:space="0" w:color="auto"/>
              <w:right w:val="single" w:sz="4" w:space="0" w:color="auto"/>
            </w:tcBorders>
          </w:tcPr>
          <w:p w14:paraId="1239EECF" w14:textId="0DCFA63F" w:rsidR="00FF51B3" w:rsidRPr="00375E55" w:rsidRDefault="00991BBF">
            <w:pPr>
              <w:rPr>
                <w:rFonts w:eastAsia="Times New Roman" w:cstheme="minorHAnsi"/>
                <w:sz w:val="24"/>
                <w:szCs w:val="24"/>
                <w:lang w:eastAsia="en-CA"/>
              </w:rPr>
            </w:pPr>
            <w:r>
              <w:rPr>
                <w:rFonts w:eastAsia="Times New Roman" w:cstheme="minorHAnsi"/>
                <w:sz w:val="24"/>
                <w:szCs w:val="24"/>
                <w:lang w:eastAsia="en-CA"/>
              </w:rPr>
              <w:t xml:space="preserve">Dual fitting. </w:t>
            </w:r>
            <w:r w:rsidR="00FF51B3">
              <w:rPr>
                <w:rFonts w:eastAsia="Times New Roman" w:cstheme="minorHAnsi"/>
                <w:sz w:val="24"/>
                <w:szCs w:val="24"/>
                <w:lang w:eastAsia="en-CA"/>
              </w:rPr>
              <w:t>Test 3</w:t>
            </w:r>
            <w:r w:rsidR="00713F60">
              <w:rPr>
                <w:rFonts w:eastAsia="Times New Roman" w:cstheme="minorHAnsi"/>
                <w:sz w:val="24"/>
                <w:szCs w:val="24"/>
                <w:lang w:eastAsia="en-CA"/>
              </w:rPr>
              <w:t>.</w:t>
            </w:r>
          </w:p>
        </w:tc>
        <w:tc>
          <w:tcPr>
            <w:tcW w:w="1730" w:type="dxa"/>
            <w:tcBorders>
              <w:top w:val="single" w:sz="4" w:space="0" w:color="auto"/>
              <w:left w:val="single" w:sz="4" w:space="0" w:color="auto"/>
              <w:bottom w:val="single" w:sz="4" w:space="0" w:color="auto"/>
              <w:right w:val="single" w:sz="4" w:space="0" w:color="auto"/>
            </w:tcBorders>
          </w:tcPr>
          <w:p w14:paraId="538B3917" w14:textId="4715CBA2" w:rsidR="00FF51B3" w:rsidRPr="00375E55" w:rsidRDefault="00FF51B3">
            <w:pPr>
              <w:rPr>
                <w:rFonts w:eastAsia="Times New Roman" w:cstheme="minorHAnsi"/>
                <w:sz w:val="24"/>
                <w:szCs w:val="24"/>
                <w:lang w:eastAsia="en-CA"/>
              </w:rPr>
            </w:pPr>
            <w:r>
              <w:rPr>
                <w:rFonts w:eastAsia="Times New Roman" w:cstheme="minorHAnsi"/>
                <w:sz w:val="24"/>
                <w:szCs w:val="24"/>
                <w:lang w:eastAsia="en-CA"/>
              </w:rPr>
              <w:t>None</w:t>
            </w:r>
          </w:p>
        </w:tc>
      </w:tr>
      <w:tr w:rsidR="00FF51B3" w:rsidRPr="00375E55" w14:paraId="0B597D75" w14:textId="77777777" w:rsidTr="005B4B12">
        <w:trPr>
          <w:trHeight w:val="274"/>
        </w:trPr>
        <w:tc>
          <w:tcPr>
            <w:tcW w:w="994" w:type="dxa"/>
            <w:tcBorders>
              <w:top w:val="single" w:sz="4" w:space="0" w:color="auto"/>
              <w:left w:val="single" w:sz="4" w:space="0" w:color="auto"/>
              <w:bottom w:val="single" w:sz="4" w:space="0" w:color="auto"/>
              <w:right w:val="single" w:sz="4" w:space="0" w:color="auto"/>
            </w:tcBorders>
          </w:tcPr>
          <w:p w14:paraId="084B672F" w14:textId="4E190616" w:rsidR="00FF51B3" w:rsidRDefault="00FF51B3">
            <w:pPr>
              <w:rPr>
                <w:rFonts w:eastAsia="Times New Roman" w:cstheme="minorHAnsi"/>
                <w:sz w:val="24"/>
                <w:szCs w:val="24"/>
                <w:lang w:eastAsia="en-CA"/>
              </w:rPr>
            </w:pPr>
            <w:r>
              <w:rPr>
                <w:rFonts w:eastAsia="Times New Roman" w:cstheme="minorHAnsi"/>
                <w:sz w:val="24"/>
                <w:szCs w:val="24"/>
                <w:lang w:eastAsia="en-CA"/>
              </w:rPr>
              <w:t>11</w:t>
            </w:r>
          </w:p>
        </w:tc>
        <w:tc>
          <w:tcPr>
            <w:tcW w:w="6514" w:type="dxa"/>
            <w:tcBorders>
              <w:top w:val="single" w:sz="4" w:space="0" w:color="auto"/>
              <w:left w:val="single" w:sz="4" w:space="0" w:color="auto"/>
              <w:bottom w:val="single" w:sz="4" w:space="0" w:color="auto"/>
              <w:right w:val="single" w:sz="4" w:space="0" w:color="auto"/>
            </w:tcBorders>
          </w:tcPr>
          <w:p w14:paraId="4FC22428" w14:textId="4ACF6391" w:rsidR="00FF51B3" w:rsidRPr="00375E55" w:rsidRDefault="00FF51B3">
            <w:pPr>
              <w:rPr>
                <w:rFonts w:eastAsia="Times New Roman" w:cstheme="minorHAnsi"/>
                <w:sz w:val="24"/>
                <w:szCs w:val="24"/>
                <w:lang w:eastAsia="en-CA"/>
              </w:rPr>
            </w:pPr>
            <w:r>
              <w:rPr>
                <w:rFonts w:eastAsia="Times New Roman" w:cstheme="minorHAnsi"/>
                <w:sz w:val="24"/>
                <w:szCs w:val="24"/>
                <w:lang w:eastAsia="en-CA"/>
              </w:rPr>
              <w:t>Rounding</w:t>
            </w:r>
            <w:r w:rsidR="00713F60">
              <w:rPr>
                <w:rFonts w:eastAsia="Times New Roman" w:cstheme="minorHAnsi"/>
                <w:sz w:val="24"/>
                <w:szCs w:val="24"/>
                <w:lang w:eastAsia="en-CA"/>
              </w:rPr>
              <w:t>. Assignment 3.</w:t>
            </w:r>
          </w:p>
        </w:tc>
        <w:tc>
          <w:tcPr>
            <w:tcW w:w="1730" w:type="dxa"/>
            <w:tcBorders>
              <w:top w:val="single" w:sz="4" w:space="0" w:color="auto"/>
              <w:left w:val="single" w:sz="4" w:space="0" w:color="auto"/>
              <w:bottom w:val="single" w:sz="4" w:space="0" w:color="auto"/>
              <w:right w:val="single" w:sz="4" w:space="0" w:color="auto"/>
            </w:tcBorders>
          </w:tcPr>
          <w:p w14:paraId="65F1E134" w14:textId="2A31E516" w:rsidR="00FF51B3" w:rsidRPr="00375E55" w:rsidRDefault="00FF51B3">
            <w:pPr>
              <w:rPr>
                <w:rFonts w:eastAsia="Times New Roman" w:cstheme="minorHAnsi"/>
                <w:sz w:val="24"/>
                <w:szCs w:val="24"/>
                <w:lang w:eastAsia="en-CA"/>
              </w:rPr>
            </w:pPr>
            <w:r>
              <w:rPr>
                <w:rFonts w:eastAsia="Times New Roman" w:cstheme="minorHAnsi"/>
                <w:sz w:val="24"/>
                <w:szCs w:val="24"/>
                <w:lang w:eastAsia="en-CA"/>
              </w:rPr>
              <w:t>None</w:t>
            </w:r>
          </w:p>
        </w:tc>
      </w:tr>
      <w:tr w:rsidR="00FF51B3" w:rsidRPr="00375E55" w14:paraId="4C94312F" w14:textId="77777777" w:rsidTr="005B4B12">
        <w:trPr>
          <w:trHeight w:val="274"/>
        </w:trPr>
        <w:tc>
          <w:tcPr>
            <w:tcW w:w="994" w:type="dxa"/>
            <w:tcBorders>
              <w:top w:val="single" w:sz="4" w:space="0" w:color="auto"/>
              <w:left w:val="single" w:sz="4" w:space="0" w:color="auto"/>
              <w:bottom w:val="single" w:sz="4" w:space="0" w:color="auto"/>
              <w:right w:val="single" w:sz="4" w:space="0" w:color="auto"/>
            </w:tcBorders>
          </w:tcPr>
          <w:p w14:paraId="7F5612EC" w14:textId="7E056173" w:rsidR="00FF51B3" w:rsidRDefault="00FF51B3" w:rsidP="00FF51B3">
            <w:pPr>
              <w:rPr>
                <w:rFonts w:eastAsia="Times New Roman" w:cstheme="minorHAnsi"/>
                <w:sz w:val="24"/>
                <w:szCs w:val="24"/>
                <w:lang w:eastAsia="en-CA"/>
              </w:rPr>
            </w:pPr>
            <w:r>
              <w:rPr>
                <w:rFonts w:eastAsia="Times New Roman" w:cstheme="minorHAnsi"/>
                <w:sz w:val="24"/>
                <w:szCs w:val="24"/>
                <w:lang w:eastAsia="en-CA"/>
              </w:rPr>
              <w:t>12</w:t>
            </w:r>
          </w:p>
        </w:tc>
        <w:tc>
          <w:tcPr>
            <w:tcW w:w="6514" w:type="dxa"/>
            <w:tcBorders>
              <w:top w:val="single" w:sz="4" w:space="0" w:color="auto"/>
              <w:left w:val="single" w:sz="4" w:space="0" w:color="auto"/>
              <w:bottom w:val="single" w:sz="4" w:space="0" w:color="auto"/>
              <w:right w:val="single" w:sz="4" w:space="0" w:color="auto"/>
            </w:tcBorders>
          </w:tcPr>
          <w:p w14:paraId="2420ECBC" w14:textId="097D0D98" w:rsidR="00FF51B3" w:rsidRPr="00375E55" w:rsidRDefault="00FF51B3" w:rsidP="00FF51B3">
            <w:pPr>
              <w:rPr>
                <w:rFonts w:eastAsia="Times New Roman" w:cstheme="minorHAnsi"/>
                <w:sz w:val="24"/>
                <w:szCs w:val="24"/>
                <w:lang w:eastAsia="en-CA"/>
              </w:rPr>
            </w:pPr>
            <w:r w:rsidRPr="00FF51B3">
              <w:rPr>
                <w:rFonts w:eastAsia="Times New Roman" w:cstheme="minorHAnsi"/>
                <w:sz w:val="24"/>
                <w:szCs w:val="24"/>
                <w:lang w:eastAsia="en-CA"/>
              </w:rPr>
              <w:t>Scheduling on unrelated parallel machines</w:t>
            </w:r>
            <w:r w:rsidR="00713F60">
              <w:rPr>
                <w:rFonts w:eastAsia="Times New Roman" w:cstheme="minorHAnsi"/>
                <w:sz w:val="24"/>
                <w:szCs w:val="24"/>
                <w:lang w:eastAsia="en-CA"/>
              </w:rPr>
              <w:t>. Quiz 3.</w:t>
            </w:r>
          </w:p>
        </w:tc>
        <w:tc>
          <w:tcPr>
            <w:tcW w:w="1730" w:type="dxa"/>
            <w:tcBorders>
              <w:top w:val="single" w:sz="4" w:space="0" w:color="auto"/>
              <w:left w:val="single" w:sz="4" w:space="0" w:color="auto"/>
              <w:bottom w:val="single" w:sz="4" w:space="0" w:color="auto"/>
              <w:right w:val="single" w:sz="4" w:space="0" w:color="auto"/>
            </w:tcBorders>
          </w:tcPr>
          <w:p w14:paraId="1E26ABA9" w14:textId="572E51A9" w:rsidR="00FF51B3" w:rsidRPr="00375E55" w:rsidRDefault="00FF51B3" w:rsidP="00FF51B3">
            <w:pPr>
              <w:rPr>
                <w:rFonts w:eastAsia="Times New Roman" w:cstheme="minorHAnsi"/>
                <w:sz w:val="24"/>
                <w:szCs w:val="24"/>
                <w:lang w:eastAsia="en-CA"/>
              </w:rPr>
            </w:pPr>
            <w:r>
              <w:rPr>
                <w:rFonts w:eastAsia="Times New Roman" w:cstheme="minorHAnsi"/>
                <w:sz w:val="24"/>
                <w:szCs w:val="24"/>
                <w:lang w:eastAsia="en-CA"/>
              </w:rPr>
              <w:t>None</w:t>
            </w:r>
          </w:p>
        </w:tc>
      </w:tr>
      <w:tr w:rsidR="00991BBF" w:rsidRPr="00375E55" w14:paraId="493D6C03" w14:textId="77777777" w:rsidTr="005B4B12">
        <w:trPr>
          <w:trHeight w:val="274"/>
        </w:trPr>
        <w:tc>
          <w:tcPr>
            <w:tcW w:w="994" w:type="dxa"/>
            <w:tcBorders>
              <w:top w:val="single" w:sz="4" w:space="0" w:color="auto"/>
              <w:left w:val="single" w:sz="4" w:space="0" w:color="auto"/>
              <w:bottom w:val="single" w:sz="4" w:space="0" w:color="auto"/>
              <w:right w:val="single" w:sz="4" w:space="0" w:color="auto"/>
            </w:tcBorders>
          </w:tcPr>
          <w:p w14:paraId="3B9526C8" w14:textId="57625733" w:rsidR="00991BBF" w:rsidRDefault="00991BBF" w:rsidP="00FF51B3">
            <w:pPr>
              <w:rPr>
                <w:rFonts w:eastAsia="Times New Roman" w:cstheme="minorHAnsi"/>
                <w:sz w:val="24"/>
                <w:szCs w:val="24"/>
                <w:lang w:eastAsia="en-CA"/>
              </w:rPr>
            </w:pPr>
            <w:r>
              <w:rPr>
                <w:rFonts w:eastAsia="Times New Roman" w:cstheme="minorHAnsi"/>
                <w:sz w:val="24"/>
                <w:szCs w:val="24"/>
                <w:lang w:eastAsia="en-CA"/>
              </w:rPr>
              <w:t>13</w:t>
            </w:r>
          </w:p>
        </w:tc>
        <w:tc>
          <w:tcPr>
            <w:tcW w:w="6514" w:type="dxa"/>
            <w:tcBorders>
              <w:top w:val="single" w:sz="4" w:space="0" w:color="auto"/>
              <w:left w:val="single" w:sz="4" w:space="0" w:color="auto"/>
              <w:bottom w:val="single" w:sz="4" w:space="0" w:color="auto"/>
              <w:right w:val="single" w:sz="4" w:space="0" w:color="auto"/>
            </w:tcBorders>
          </w:tcPr>
          <w:p w14:paraId="63FDA451" w14:textId="5CE4FBE7" w:rsidR="00991BBF" w:rsidRPr="00FF51B3" w:rsidRDefault="00991BBF" w:rsidP="00FF51B3">
            <w:pPr>
              <w:rPr>
                <w:rFonts w:eastAsia="Times New Roman" w:cstheme="minorHAnsi"/>
                <w:sz w:val="24"/>
                <w:szCs w:val="24"/>
                <w:lang w:eastAsia="en-CA"/>
              </w:rPr>
            </w:pPr>
            <w:r>
              <w:rPr>
                <w:rFonts w:eastAsia="Times New Roman" w:cstheme="minorHAnsi"/>
                <w:sz w:val="24"/>
                <w:szCs w:val="24"/>
                <w:lang w:eastAsia="en-CA"/>
              </w:rPr>
              <w:t>Q&amp;A</w:t>
            </w:r>
          </w:p>
        </w:tc>
        <w:tc>
          <w:tcPr>
            <w:tcW w:w="1730" w:type="dxa"/>
            <w:tcBorders>
              <w:top w:val="single" w:sz="4" w:space="0" w:color="auto"/>
              <w:left w:val="single" w:sz="4" w:space="0" w:color="auto"/>
              <w:bottom w:val="single" w:sz="4" w:space="0" w:color="auto"/>
              <w:right w:val="single" w:sz="4" w:space="0" w:color="auto"/>
            </w:tcBorders>
          </w:tcPr>
          <w:p w14:paraId="14959337" w14:textId="77777777" w:rsidR="00991BBF" w:rsidRDefault="00991BBF" w:rsidP="00FF51B3">
            <w:pPr>
              <w:rPr>
                <w:rFonts w:eastAsia="Times New Roman" w:cstheme="minorHAnsi"/>
                <w:sz w:val="24"/>
                <w:szCs w:val="24"/>
                <w:lang w:eastAsia="en-CA"/>
              </w:rPr>
            </w:pPr>
          </w:p>
        </w:tc>
      </w:tr>
    </w:tbl>
    <w:p w14:paraId="46B6AB42" w14:textId="77777777" w:rsidR="00457197" w:rsidRPr="00375E55" w:rsidRDefault="00457197" w:rsidP="00457197">
      <w:pPr>
        <w:shd w:val="clear" w:color="auto" w:fill="FFFFFF"/>
        <w:spacing w:after="0" w:line="240" w:lineRule="auto"/>
        <w:rPr>
          <w:rFonts w:eastAsia="Times New Roman" w:cstheme="minorHAnsi"/>
          <w:i/>
          <w:iCs/>
          <w:color w:val="2F5496" w:themeColor="accent1" w:themeShade="BF"/>
          <w:sz w:val="24"/>
          <w:szCs w:val="24"/>
          <w:lang w:eastAsia="en-CA"/>
        </w:rPr>
      </w:pPr>
    </w:p>
    <w:p w14:paraId="54A03EA4" w14:textId="77777777" w:rsidR="00927B5C" w:rsidRDefault="00EF7572" w:rsidP="008F2498">
      <w:pPr>
        <w:shd w:val="clear" w:color="auto" w:fill="FFFFFF"/>
        <w:spacing w:after="0" w:line="240" w:lineRule="auto"/>
        <w:rPr>
          <w:rFonts w:eastAsia="Times New Roman" w:cstheme="minorHAnsi"/>
          <w:i/>
          <w:iCs/>
          <w:color w:val="191919"/>
          <w:sz w:val="24"/>
          <w:szCs w:val="24"/>
          <w:lang w:eastAsia="en-CA"/>
        </w:rPr>
      </w:pPr>
      <w:r w:rsidRPr="00EF7572">
        <w:rPr>
          <w:rFonts w:cstheme="minorHAnsi"/>
          <w:i/>
          <w:iCs/>
          <w:sz w:val="24"/>
          <w:szCs w:val="24"/>
        </w:rPr>
        <w:t xml:space="preserve">Learning outcomes are statements that describe the knowledge, skills and attitudes students are expected to develop in your course. For each class you teach, you will want to come up with 3-4 learning outcomes that summarize the overarching expectations </w:t>
      </w:r>
      <w:r w:rsidRPr="00927B5C">
        <w:rPr>
          <w:rFonts w:cstheme="minorHAnsi"/>
          <w:i/>
          <w:iCs/>
          <w:sz w:val="24"/>
          <w:szCs w:val="24"/>
        </w:rPr>
        <w:t>of that lesson.</w:t>
      </w:r>
      <w:r w:rsidRPr="00927B5C">
        <w:rPr>
          <w:rFonts w:eastAsia="Times New Roman" w:cstheme="minorHAnsi"/>
          <w:i/>
          <w:iCs/>
          <w:color w:val="191919"/>
          <w:sz w:val="24"/>
          <w:szCs w:val="24"/>
          <w:lang w:eastAsia="en-CA"/>
        </w:rPr>
        <w:t xml:space="preserve"> </w:t>
      </w:r>
    </w:p>
    <w:p w14:paraId="23D2BBFF" w14:textId="7792683E" w:rsidR="008F12B7" w:rsidRPr="00927B5C" w:rsidRDefault="00927B5C" w:rsidP="008F2498">
      <w:pPr>
        <w:shd w:val="clear" w:color="auto" w:fill="FFFFFF"/>
        <w:spacing w:after="0" w:line="240" w:lineRule="auto"/>
        <w:rPr>
          <w:rFonts w:eastAsia="Times New Roman" w:cstheme="minorHAnsi"/>
          <w:i/>
          <w:iCs/>
          <w:color w:val="191919"/>
          <w:sz w:val="24"/>
          <w:szCs w:val="24"/>
          <w:lang w:eastAsia="en-CA"/>
        </w:rPr>
      </w:pPr>
      <w:r w:rsidRPr="00927B5C">
        <w:rPr>
          <w:rFonts w:eastAsia="Times New Roman" w:cstheme="minorHAnsi"/>
          <w:i/>
          <w:iCs/>
          <w:color w:val="191919"/>
          <w:sz w:val="24"/>
          <w:szCs w:val="24"/>
          <w:lang w:eastAsia="en-CA"/>
        </w:rPr>
        <w:t xml:space="preserve">More information </w:t>
      </w:r>
      <w:hyperlink r:id="rId10" w:history="1">
        <w:r w:rsidRPr="00927B5C">
          <w:rPr>
            <w:rStyle w:val="Hyperlink"/>
            <w:rFonts w:eastAsia="Times New Roman" w:cstheme="minorHAnsi"/>
            <w:i/>
            <w:iCs/>
            <w:sz w:val="24"/>
            <w:szCs w:val="24"/>
            <w:lang w:eastAsia="en-CA"/>
          </w:rPr>
          <w:t>here</w:t>
        </w:r>
      </w:hyperlink>
      <w:r w:rsidRPr="00927B5C">
        <w:rPr>
          <w:rFonts w:eastAsia="Times New Roman" w:cstheme="minorHAnsi"/>
          <w:i/>
          <w:iCs/>
          <w:color w:val="191919"/>
          <w:sz w:val="24"/>
          <w:szCs w:val="24"/>
          <w:lang w:eastAsia="en-CA"/>
        </w:rPr>
        <w:t xml:space="preserve">. </w:t>
      </w:r>
    </w:p>
    <w:p w14:paraId="35F5A184" w14:textId="77777777" w:rsidR="004F3E46" w:rsidRDefault="004F3E46" w:rsidP="008F2498">
      <w:pPr>
        <w:shd w:val="clear" w:color="auto" w:fill="FFFFFF"/>
        <w:spacing w:after="0" w:line="240" w:lineRule="auto"/>
        <w:rPr>
          <w:rFonts w:eastAsia="Times New Roman" w:cstheme="minorHAnsi"/>
          <w:b/>
          <w:bCs/>
          <w:color w:val="191919"/>
          <w:sz w:val="28"/>
          <w:szCs w:val="28"/>
          <w:lang w:eastAsia="en-CA"/>
        </w:rPr>
      </w:pPr>
    </w:p>
    <w:p w14:paraId="05C27A09" w14:textId="7C6125D7" w:rsidR="008F2498" w:rsidRPr="00375E55" w:rsidRDefault="008F2498" w:rsidP="008F2498">
      <w:pPr>
        <w:shd w:val="clear" w:color="auto" w:fill="FFFFFF"/>
        <w:spacing w:after="0" w:line="240" w:lineRule="auto"/>
        <w:rPr>
          <w:rFonts w:eastAsia="Times New Roman" w:cstheme="minorHAnsi"/>
          <w:b/>
          <w:bCs/>
          <w:color w:val="191919"/>
          <w:sz w:val="28"/>
          <w:szCs w:val="28"/>
          <w:lang w:eastAsia="en-CA"/>
        </w:rPr>
      </w:pPr>
      <w:r w:rsidRPr="00375E55">
        <w:rPr>
          <w:rFonts w:eastAsia="Times New Roman" w:cstheme="minorHAnsi"/>
          <w:b/>
          <w:bCs/>
          <w:color w:val="191919"/>
          <w:sz w:val="28"/>
          <w:szCs w:val="28"/>
          <w:lang w:eastAsia="en-CA"/>
        </w:rPr>
        <w:t>Assessment Scheme</w:t>
      </w:r>
    </w:p>
    <w:p w14:paraId="25BFD54B" w14:textId="10F40DA8" w:rsidR="00457197" w:rsidRPr="00375E55" w:rsidRDefault="00457197" w:rsidP="008F2498">
      <w:pPr>
        <w:shd w:val="clear" w:color="auto" w:fill="FFFFFF"/>
        <w:spacing w:after="0" w:line="240" w:lineRule="auto"/>
        <w:rPr>
          <w:rFonts w:cstheme="minorHAnsi"/>
          <w:b/>
          <w:bCs/>
          <w:sz w:val="24"/>
          <w:szCs w:val="24"/>
        </w:rPr>
      </w:pPr>
      <w:r w:rsidRPr="00375E55">
        <w:rPr>
          <w:rFonts w:cstheme="minorHAnsi"/>
          <w:b/>
          <w:bCs/>
          <w:sz w:val="24"/>
          <w:szCs w:val="24"/>
        </w:rPr>
        <w:t>Grade Breakdown</w:t>
      </w:r>
    </w:p>
    <w:p w14:paraId="7DBC9143" w14:textId="77777777" w:rsidR="008F12B7" w:rsidRPr="00375E55" w:rsidRDefault="008F12B7" w:rsidP="008F2498">
      <w:pPr>
        <w:shd w:val="clear" w:color="auto" w:fill="FFFFFF"/>
        <w:spacing w:after="0" w:line="240" w:lineRule="auto"/>
        <w:rPr>
          <w:rFonts w:cstheme="minorHAnsi"/>
          <w:b/>
          <w:bCs/>
          <w:sz w:val="24"/>
          <w:szCs w:val="24"/>
        </w:rPr>
      </w:pPr>
    </w:p>
    <w:tbl>
      <w:tblPr>
        <w:tblStyle w:val="TableGrid"/>
        <w:tblW w:w="0" w:type="auto"/>
        <w:tblInd w:w="0" w:type="dxa"/>
        <w:tblLook w:val="04A0" w:firstRow="1" w:lastRow="0" w:firstColumn="1" w:lastColumn="0" w:noHBand="0" w:noVBand="1"/>
      </w:tblPr>
      <w:tblGrid>
        <w:gridCol w:w="3256"/>
        <w:gridCol w:w="2693"/>
        <w:gridCol w:w="3401"/>
      </w:tblGrid>
      <w:tr w:rsidR="00544602" w:rsidRPr="00375E55" w14:paraId="6F3234B2" w14:textId="77777777" w:rsidTr="00544602">
        <w:tc>
          <w:tcPr>
            <w:tcW w:w="3256" w:type="dxa"/>
          </w:tcPr>
          <w:p w14:paraId="6CBA095C" w14:textId="72B4823B" w:rsidR="00544602" w:rsidRPr="00375E55" w:rsidRDefault="00544602" w:rsidP="001518B4">
            <w:pPr>
              <w:rPr>
                <w:rFonts w:cstheme="minorHAnsi"/>
                <w:b/>
                <w:bCs/>
                <w:sz w:val="24"/>
                <w:szCs w:val="24"/>
                <w:lang w:val="en-US"/>
              </w:rPr>
            </w:pPr>
            <w:bookmarkStart w:id="3" w:name="_Hlk120912688"/>
            <w:r w:rsidRPr="00375E55">
              <w:rPr>
                <w:rFonts w:cstheme="minorHAnsi"/>
                <w:b/>
                <w:bCs/>
                <w:sz w:val="24"/>
                <w:szCs w:val="24"/>
                <w:lang w:val="en-US"/>
              </w:rPr>
              <w:t>COMPONENT</w:t>
            </w:r>
          </w:p>
        </w:tc>
        <w:tc>
          <w:tcPr>
            <w:tcW w:w="2693" w:type="dxa"/>
          </w:tcPr>
          <w:p w14:paraId="3805ED82" w14:textId="21E62447" w:rsidR="00544602" w:rsidRPr="00375E55" w:rsidRDefault="00544602" w:rsidP="001518B4">
            <w:pPr>
              <w:rPr>
                <w:rFonts w:cstheme="minorHAnsi"/>
                <w:b/>
                <w:bCs/>
                <w:sz w:val="24"/>
                <w:szCs w:val="24"/>
                <w:lang w:val="en-US"/>
              </w:rPr>
            </w:pPr>
            <w:r w:rsidRPr="00375E55">
              <w:rPr>
                <w:rFonts w:cstheme="minorHAnsi"/>
                <w:b/>
                <w:bCs/>
                <w:sz w:val="24"/>
                <w:szCs w:val="24"/>
                <w:lang w:val="en-US"/>
              </w:rPr>
              <w:t>GRADE VALUE</w:t>
            </w:r>
          </w:p>
        </w:tc>
        <w:tc>
          <w:tcPr>
            <w:tcW w:w="3401" w:type="dxa"/>
          </w:tcPr>
          <w:p w14:paraId="56755B08" w14:textId="5AE1D91C" w:rsidR="00544602" w:rsidRPr="00375E55" w:rsidRDefault="00544602" w:rsidP="001518B4">
            <w:pPr>
              <w:rPr>
                <w:rFonts w:cstheme="minorHAnsi"/>
                <w:b/>
                <w:bCs/>
                <w:sz w:val="24"/>
                <w:szCs w:val="24"/>
                <w:lang w:val="en-US"/>
              </w:rPr>
            </w:pPr>
            <w:r w:rsidRPr="00375E55">
              <w:rPr>
                <w:rFonts w:cstheme="minorHAnsi"/>
                <w:b/>
                <w:bCs/>
                <w:sz w:val="24"/>
                <w:szCs w:val="24"/>
                <w:lang w:val="en-US"/>
              </w:rPr>
              <w:t>DATE</w:t>
            </w:r>
          </w:p>
        </w:tc>
      </w:tr>
      <w:tr w:rsidR="00544602" w:rsidRPr="00375E55" w14:paraId="5E483E45" w14:textId="77777777" w:rsidTr="00544602">
        <w:tc>
          <w:tcPr>
            <w:tcW w:w="3256" w:type="dxa"/>
          </w:tcPr>
          <w:p w14:paraId="741C74FD" w14:textId="1A886228" w:rsidR="00544602" w:rsidRPr="00375E55" w:rsidRDefault="00544602" w:rsidP="001518B4">
            <w:pPr>
              <w:rPr>
                <w:rFonts w:cstheme="minorHAnsi"/>
                <w:sz w:val="24"/>
                <w:szCs w:val="24"/>
                <w:lang w:val="en-US"/>
              </w:rPr>
            </w:pPr>
            <w:r w:rsidRPr="00375E55">
              <w:rPr>
                <w:rFonts w:cstheme="minorHAnsi"/>
                <w:sz w:val="24"/>
                <w:szCs w:val="24"/>
                <w:lang w:val="en-US"/>
              </w:rPr>
              <w:t>Quizzes</w:t>
            </w:r>
          </w:p>
        </w:tc>
        <w:tc>
          <w:tcPr>
            <w:tcW w:w="2693" w:type="dxa"/>
          </w:tcPr>
          <w:p w14:paraId="02C11682" w14:textId="26C29FFE" w:rsidR="00544602" w:rsidRPr="00375E55" w:rsidRDefault="00713F60" w:rsidP="001518B4">
            <w:pPr>
              <w:rPr>
                <w:rFonts w:cstheme="minorHAnsi"/>
                <w:sz w:val="24"/>
                <w:szCs w:val="24"/>
                <w:lang w:val="en-US"/>
              </w:rPr>
            </w:pPr>
            <w:r>
              <w:rPr>
                <w:rFonts w:cstheme="minorHAnsi"/>
                <w:sz w:val="24"/>
                <w:szCs w:val="24"/>
                <w:lang w:val="en-US"/>
              </w:rPr>
              <w:t>20</w:t>
            </w:r>
            <w:r w:rsidR="00544602" w:rsidRPr="00375E55">
              <w:rPr>
                <w:rFonts w:cstheme="minorHAnsi"/>
                <w:sz w:val="24"/>
                <w:szCs w:val="24"/>
                <w:lang w:val="en-US"/>
              </w:rPr>
              <w:t>%</w:t>
            </w:r>
          </w:p>
        </w:tc>
        <w:tc>
          <w:tcPr>
            <w:tcW w:w="3401" w:type="dxa"/>
          </w:tcPr>
          <w:p w14:paraId="448931CC" w14:textId="06A8BB43" w:rsidR="00544602" w:rsidRPr="00375E55" w:rsidRDefault="00991BBF" w:rsidP="001518B4">
            <w:pPr>
              <w:rPr>
                <w:rFonts w:cstheme="minorHAnsi"/>
                <w:sz w:val="24"/>
                <w:szCs w:val="24"/>
                <w:lang w:val="en-US"/>
              </w:rPr>
            </w:pPr>
            <w:r>
              <w:rPr>
                <w:rFonts w:cstheme="minorHAnsi"/>
                <w:sz w:val="24"/>
                <w:szCs w:val="24"/>
                <w:lang w:val="en-US"/>
              </w:rPr>
              <w:t>10 Oct, 7 Nov</w:t>
            </w:r>
            <w:r w:rsidR="003362E1">
              <w:rPr>
                <w:rFonts w:cstheme="minorHAnsi"/>
                <w:sz w:val="24"/>
                <w:szCs w:val="24"/>
                <w:lang w:val="en-US"/>
              </w:rPr>
              <w:t>, 28 Nov</w:t>
            </w:r>
          </w:p>
        </w:tc>
      </w:tr>
      <w:tr w:rsidR="00544602" w:rsidRPr="00375E55" w14:paraId="53347B88" w14:textId="77777777" w:rsidTr="00544602">
        <w:tc>
          <w:tcPr>
            <w:tcW w:w="3256" w:type="dxa"/>
          </w:tcPr>
          <w:p w14:paraId="1489C1C6" w14:textId="476773E3" w:rsidR="00544602" w:rsidRPr="00375E55" w:rsidRDefault="00544602" w:rsidP="00544602">
            <w:pPr>
              <w:rPr>
                <w:rFonts w:cstheme="minorHAnsi"/>
                <w:sz w:val="24"/>
                <w:szCs w:val="24"/>
                <w:lang w:val="en-US"/>
              </w:rPr>
            </w:pPr>
            <w:r w:rsidRPr="00375E55">
              <w:rPr>
                <w:rFonts w:cstheme="minorHAnsi"/>
                <w:sz w:val="24"/>
                <w:szCs w:val="24"/>
                <w:lang w:val="en-US"/>
              </w:rPr>
              <w:t>Assignment 1</w:t>
            </w:r>
          </w:p>
        </w:tc>
        <w:tc>
          <w:tcPr>
            <w:tcW w:w="2693" w:type="dxa"/>
          </w:tcPr>
          <w:p w14:paraId="03DB8134" w14:textId="058A5A26" w:rsidR="00544602" w:rsidRPr="00375E55" w:rsidRDefault="00713F60" w:rsidP="00544602">
            <w:pPr>
              <w:rPr>
                <w:rFonts w:cstheme="minorHAnsi"/>
                <w:sz w:val="24"/>
                <w:szCs w:val="24"/>
                <w:lang w:val="en-US"/>
              </w:rPr>
            </w:pPr>
            <w:r>
              <w:rPr>
                <w:rFonts w:cstheme="minorHAnsi"/>
                <w:sz w:val="24"/>
                <w:szCs w:val="24"/>
                <w:lang w:val="en-US"/>
              </w:rPr>
              <w:t>12</w:t>
            </w:r>
            <w:r w:rsidR="00544602" w:rsidRPr="00375E55">
              <w:rPr>
                <w:rFonts w:cstheme="minorHAnsi"/>
                <w:sz w:val="24"/>
                <w:szCs w:val="24"/>
                <w:lang w:val="en-US"/>
              </w:rPr>
              <w:t>%</w:t>
            </w:r>
          </w:p>
        </w:tc>
        <w:tc>
          <w:tcPr>
            <w:tcW w:w="3401" w:type="dxa"/>
          </w:tcPr>
          <w:p w14:paraId="16F86B2E" w14:textId="5BA7D262" w:rsidR="00544602" w:rsidRPr="00375E55" w:rsidRDefault="00991BBF" w:rsidP="00544602">
            <w:pPr>
              <w:rPr>
                <w:rFonts w:cstheme="minorHAnsi"/>
                <w:sz w:val="24"/>
                <w:szCs w:val="24"/>
                <w:lang w:val="en-US"/>
              </w:rPr>
            </w:pPr>
            <w:r>
              <w:rPr>
                <w:rFonts w:cstheme="minorHAnsi"/>
                <w:sz w:val="24"/>
                <w:szCs w:val="24"/>
                <w:lang w:val="en-US"/>
              </w:rPr>
              <w:t>19 Sept</w:t>
            </w:r>
          </w:p>
        </w:tc>
      </w:tr>
      <w:tr w:rsidR="00544602" w:rsidRPr="00375E55" w14:paraId="288EB84A" w14:textId="77777777" w:rsidTr="00544602">
        <w:tc>
          <w:tcPr>
            <w:tcW w:w="3256" w:type="dxa"/>
          </w:tcPr>
          <w:p w14:paraId="1F73F69C" w14:textId="489B83CE" w:rsidR="00544602" w:rsidRPr="00375E55" w:rsidRDefault="00544602" w:rsidP="00544602">
            <w:pPr>
              <w:rPr>
                <w:rFonts w:cstheme="minorHAnsi"/>
                <w:sz w:val="24"/>
                <w:szCs w:val="24"/>
                <w:lang w:val="en-US"/>
              </w:rPr>
            </w:pPr>
            <w:r w:rsidRPr="00375E55">
              <w:rPr>
                <w:rFonts w:cstheme="minorHAnsi"/>
                <w:sz w:val="24"/>
                <w:szCs w:val="24"/>
                <w:lang w:val="en-US"/>
              </w:rPr>
              <w:t>Assignment 2</w:t>
            </w:r>
          </w:p>
        </w:tc>
        <w:tc>
          <w:tcPr>
            <w:tcW w:w="2693" w:type="dxa"/>
          </w:tcPr>
          <w:p w14:paraId="3EC88F38" w14:textId="665B06A4" w:rsidR="00544602" w:rsidRPr="00375E55" w:rsidRDefault="00713F60" w:rsidP="00544602">
            <w:pPr>
              <w:rPr>
                <w:rFonts w:cstheme="minorHAnsi"/>
                <w:sz w:val="24"/>
                <w:szCs w:val="24"/>
                <w:lang w:val="en-US"/>
              </w:rPr>
            </w:pPr>
            <w:r>
              <w:rPr>
                <w:rFonts w:cstheme="minorHAnsi"/>
                <w:sz w:val="24"/>
                <w:szCs w:val="24"/>
                <w:lang w:val="en-US"/>
              </w:rPr>
              <w:t>12</w:t>
            </w:r>
            <w:r w:rsidR="00544602" w:rsidRPr="00375E55">
              <w:rPr>
                <w:rFonts w:cstheme="minorHAnsi"/>
                <w:sz w:val="24"/>
                <w:szCs w:val="24"/>
                <w:lang w:val="en-US"/>
              </w:rPr>
              <w:t>%</w:t>
            </w:r>
          </w:p>
        </w:tc>
        <w:tc>
          <w:tcPr>
            <w:tcW w:w="3401" w:type="dxa"/>
          </w:tcPr>
          <w:p w14:paraId="2F2B3B4D" w14:textId="5E97D9F5" w:rsidR="00544602" w:rsidRPr="00375E55" w:rsidRDefault="00991BBF" w:rsidP="00544602">
            <w:pPr>
              <w:rPr>
                <w:rFonts w:cstheme="minorHAnsi"/>
                <w:sz w:val="24"/>
                <w:szCs w:val="24"/>
                <w:lang w:val="en-US"/>
              </w:rPr>
            </w:pPr>
            <w:r>
              <w:rPr>
                <w:rFonts w:cstheme="minorHAnsi"/>
                <w:sz w:val="24"/>
                <w:szCs w:val="24"/>
                <w:lang w:val="en-US"/>
              </w:rPr>
              <w:t>31 Oct</w:t>
            </w:r>
          </w:p>
        </w:tc>
      </w:tr>
      <w:tr w:rsidR="00544602" w:rsidRPr="00375E55" w14:paraId="4B564A09" w14:textId="77777777" w:rsidTr="00544602">
        <w:tc>
          <w:tcPr>
            <w:tcW w:w="3256" w:type="dxa"/>
          </w:tcPr>
          <w:p w14:paraId="0640B505" w14:textId="1DE172E1" w:rsidR="00544602" w:rsidRPr="00375E55" w:rsidRDefault="00713F60" w:rsidP="00544602">
            <w:pPr>
              <w:rPr>
                <w:rFonts w:cstheme="minorHAnsi"/>
                <w:sz w:val="24"/>
                <w:szCs w:val="24"/>
                <w:lang w:val="en-US"/>
              </w:rPr>
            </w:pPr>
            <w:r>
              <w:rPr>
                <w:rFonts w:cstheme="minorHAnsi"/>
                <w:sz w:val="24"/>
                <w:szCs w:val="24"/>
                <w:lang w:val="en-US"/>
              </w:rPr>
              <w:t>Assignment 3</w:t>
            </w:r>
          </w:p>
        </w:tc>
        <w:tc>
          <w:tcPr>
            <w:tcW w:w="2693" w:type="dxa"/>
          </w:tcPr>
          <w:p w14:paraId="7B6D34E3" w14:textId="1D288200" w:rsidR="00544602" w:rsidRPr="00375E55" w:rsidRDefault="00713F60" w:rsidP="00544602">
            <w:pPr>
              <w:rPr>
                <w:rFonts w:cstheme="minorHAnsi"/>
                <w:sz w:val="24"/>
                <w:szCs w:val="24"/>
                <w:lang w:val="en-US"/>
              </w:rPr>
            </w:pPr>
            <w:r>
              <w:rPr>
                <w:rFonts w:cstheme="minorHAnsi"/>
                <w:sz w:val="24"/>
                <w:szCs w:val="24"/>
                <w:lang w:val="en-US"/>
              </w:rPr>
              <w:t>12</w:t>
            </w:r>
            <w:r w:rsidR="00544602" w:rsidRPr="00375E55">
              <w:rPr>
                <w:rFonts w:cstheme="minorHAnsi"/>
                <w:sz w:val="24"/>
                <w:szCs w:val="24"/>
                <w:lang w:val="en-US"/>
              </w:rPr>
              <w:t>%</w:t>
            </w:r>
          </w:p>
        </w:tc>
        <w:tc>
          <w:tcPr>
            <w:tcW w:w="3401" w:type="dxa"/>
          </w:tcPr>
          <w:p w14:paraId="2792F1E3" w14:textId="7BD0BDAE" w:rsidR="00544602" w:rsidRPr="00375E55" w:rsidRDefault="003362E1" w:rsidP="00544602">
            <w:pPr>
              <w:rPr>
                <w:rFonts w:cstheme="minorHAnsi"/>
                <w:sz w:val="24"/>
                <w:szCs w:val="24"/>
                <w:lang w:val="en-US"/>
              </w:rPr>
            </w:pPr>
            <w:r>
              <w:rPr>
                <w:rFonts w:cstheme="minorHAnsi"/>
                <w:sz w:val="24"/>
                <w:szCs w:val="24"/>
                <w:lang w:val="en-US"/>
              </w:rPr>
              <w:t>21 Nov</w:t>
            </w:r>
          </w:p>
        </w:tc>
      </w:tr>
      <w:tr w:rsidR="00544602" w:rsidRPr="00375E55" w14:paraId="48D8C38B" w14:textId="77777777" w:rsidTr="00544602">
        <w:tc>
          <w:tcPr>
            <w:tcW w:w="3256" w:type="dxa"/>
          </w:tcPr>
          <w:p w14:paraId="48631A6E" w14:textId="1FC33F13" w:rsidR="00544602" w:rsidRPr="00375E55" w:rsidRDefault="00713F60" w:rsidP="00544602">
            <w:pPr>
              <w:rPr>
                <w:rFonts w:cstheme="minorHAnsi"/>
                <w:sz w:val="24"/>
                <w:szCs w:val="24"/>
                <w:lang w:val="en-US"/>
              </w:rPr>
            </w:pPr>
            <w:r>
              <w:rPr>
                <w:rFonts w:cstheme="minorHAnsi"/>
                <w:sz w:val="24"/>
                <w:szCs w:val="24"/>
                <w:lang w:val="en-US"/>
              </w:rPr>
              <w:t>Tests</w:t>
            </w:r>
          </w:p>
        </w:tc>
        <w:tc>
          <w:tcPr>
            <w:tcW w:w="2693" w:type="dxa"/>
          </w:tcPr>
          <w:p w14:paraId="1CF9BBAA" w14:textId="6933556A" w:rsidR="00544602" w:rsidRPr="00375E55" w:rsidRDefault="00713F60" w:rsidP="00544602">
            <w:pPr>
              <w:rPr>
                <w:rFonts w:cstheme="minorHAnsi"/>
                <w:sz w:val="24"/>
                <w:szCs w:val="24"/>
                <w:lang w:val="en-US"/>
              </w:rPr>
            </w:pPr>
            <w:r>
              <w:rPr>
                <w:rFonts w:cstheme="minorHAnsi"/>
                <w:sz w:val="24"/>
                <w:szCs w:val="24"/>
                <w:lang w:val="en-US"/>
              </w:rPr>
              <w:t>44</w:t>
            </w:r>
            <w:r w:rsidR="00544602" w:rsidRPr="00375E55">
              <w:rPr>
                <w:rFonts w:cstheme="minorHAnsi"/>
                <w:sz w:val="24"/>
                <w:szCs w:val="24"/>
                <w:lang w:val="en-US"/>
              </w:rPr>
              <w:t>%</w:t>
            </w:r>
          </w:p>
        </w:tc>
        <w:tc>
          <w:tcPr>
            <w:tcW w:w="3401" w:type="dxa"/>
          </w:tcPr>
          <w:p w14:paraId="33A12A19" w14:textId="3A0F032B" w:rsidR="00544602" w:rsidRPr="00375E55" w:rsidRDefault="00991BBF" w:rsidP="00544602">
            <w:pPr>
              <w:rPr>
                <w:rFonts w:cstheme="minorHAnsi"/>
                <w:sz w:val="24"/>
                <w:szCs w:val="24"/>
                <w:lang w:val="en-US"/>
              </w:rPr>
            </w:pPr>
            <w:r>
              <w:rPr>
                <w:rFonts w:cstheme="minorHAnsi"/>
                <w:sz w:val="24"/>
                <w:szCs w:val="24"/>
                <w:lang w:val="en-US"/>
              </w:rPr>
              <w:t>26 Sept, 17 Oct, 14 Nov</w:t>
            </w:r>
          </w:p>
        </w:tc>
      </w:tr>
    </w:tbl>
    <w:p w14:paraId="133AF43A" w14:textId="77777777" w:rsidR="00457197" w:rsidRPr="00375E55" w:rsidRDefault="00457197" w:rsidP="001518B4">
      <w:pPr>
        <w:shd w:val="clear" w:color="auto" w:fill="FFFFFF"/>
        <w:spacing w:after="0" w:line="240" w:lineRule="auto"/>
        <w:rPr>
          <w:rFonts w:cstheme="minorHAnsi"/>
          <w:sz w:val="24"/>
          <w:szCs w:val="24"/>
          <w:lang w:val="en-US"/>
        </w:rPr>
      </w:pPr>
    </w:p>
    <w:p w14:paraId="205A81DA" w14:textId="6CB3C5FF" w:rsidR="00713F60" w:rsidRPr="00713F60" w:rsidRDefault="00713F60" w:rsidP="00457197">
      <w:pPr>
        <w:shd w:val="clear" w:color="auto" w:fill="FFFFFF"/>
        <w:spacing w:after="0" w:line="240" w:lineRule="auto"/>
        <w:rPr>
          <w:rFonts w:eastAsia="Times New Roman" w:cstheme="minorHAnsi"/>
          <w:color w:val="191919"/>
          <w:sz w:val="24"/>
          <w:szCs w:val="24"/>
          <w:lang w:eastAsia="en-CA"/>
        </w:rPr>
      </w:pPr>
      <w:r>
        <w:rPr>
          <w:rFonts w:eastAsia="Times New Roman" w:cstheme="minorHAnsi"/>
          <w:color w:val="191919"/>
          <w:sz w:val="24"/>
          <w:szCs w:val="24"/>
          <w:lang w:eastAsia="en-CA"/>
        </w:rPr>
        <w:t xml:space="preserve">2 </w:t>
      </w:r>
      <w:r w:rsidR="00991BBF">
        <w:rPr>
          <w:rFonts w:eastAsia="Times New Roman" w:cstheme="minorHAnsi"/>
          <w:color w:val="191919"/>
          <w:sz w:val="24"/>
          <w:szCs w:val="24"/>
          <w:lang w:eastAsia="en-CA"/>
        </w:rPr>
        <w:t xml:space="preserve">best </w:t>
      </w:r>
      <w:r>
        <w:rPr>
          <w:rFonts w:eastAsia="Times New Roman" w:cstheme="minorHAnsi"/>
          <w:color w:val="191919"/>
          <w:sz w:val="24"/>
          <w:szCs w:val="24"/>
          <w:lang w:eastAsia="en-CA"/>
        </w:rPr>
        <w:t>out of 3 tests will contribute 22% into</w:t>
      </w:r>
      <w:r w:rsidR="00991BBF">
        <w:rPr>
          <w:rFonts w:eastAsia="Times New Roman" w:cstheme="minorHAnsi"/>
          <w:color w:val="191919"/>
          <w:sz w:val="24"/>
          <w:szCs w:val="24"/>
          <w:lang w:eastAsia="en-CA"/>
        </w:rPr>
        <w:t xml:space="preserve"> final</w:t>
      </w:r>
      <w:r>
        <w:rPr>
          <w:rFonts w:eastAsia="Times New Roman" w:cstheme="minorHAnsi"/>
          <w:color w:val="191919"/>
          <w:sz w:val="24"/>
          <w:szCs w:val="24"/>
          <w:lang w:eastAsia="en-CA"/>
        </w:rPr>
        <w:t xml:space="preserve"> grade each</w:t>
      </w:r>
      <w:r w:rsidR="00991BBF">
        <w:rPr>
          <w:rFonts w:eastAsia="Times New Roman" w:cstheme="minorHAnsi"/>
          <w:color w:val="191919"/>
          <w:sz w:val="24"/>
          <w:szCs w:val="24"/>
          <w:lang w:eastAsia="en-CA"/>
        </w:rPr>
        <w:t>, 2 best out of 3 quizzes will contribute into final grade.</w:t>
      </w:r>
    </w:p>
    <w:p w14:paraId="2ED93C09" w14:textId="77777777" w:rsidR="00713F60" w:rsidRDefault="00713F60" w:rsidP="00457197">
      <w:pPr>
        <w:shd w:val="clear" w:color="auto" w:fill="FFFFFF"/>
        <w:spacing w:after="0" w:line="240" w:lineRule="auto"/>
        <w:rPr>
          <w:rFonts w:eastAsia="Times New Roman" w:cstheme="minorHAnsi"/>
          <w:i/>
          <w:iCs/>
          <w:color w:val="191919"/>
          <w:sz w:val="24"/>
          <w:szCs w:val="24"/>
          <w:lang w:eastAsia="en-CA"/>
        </w:rPr>
      </w:pPr>
    </w:p>
    <w:p w14:paraId="21A81AE3" w14:textId="69008044" w:rsidR="003362E1" w:rsidRDefault="003362E1" w:rsidP="00457197">
      <w:pPr>
        <w:shd w:val="clear" w:color="auto" w:fill="FFFFFF"/>
        <w:spacing w:after="0" w:line="240" w:lineRule="auto"/>
        <w:rPr>
          <w:rFonts w:eastAsia="Times New Roman" w:cstheme="minorHAnsi"/>
          <w:color w:val="191919"/>
          <w:sz w:val="24"/>
          <w:szCs w:val="24"/>
          <w:lang w:eastAsia="en-CA"/>
        </w:rPr>
      </w:pPr>
      <w:r>
        <w:rPr>
          <w:rFonts w:eastAsia="Times New Roman" w:cstheme="minorHAnsi"/>
          <w:color w:val="191919"/>
          <w:sz w:val="24"/>
          <w:szCs w:val="24"/>
          <w:lang w:eastAsia="en-CA"/>
        </w:rPr>
        <w:t>Quizzes will be short (~30 min), in class, closed books.</w:t>
      </w:r>
    </w:p>
    <w:p w14:paraId="2E84A0CC" w14:textId="2AC93D71" w:rsidR="003362E1" w:rsidRDefault="003362E1" w:rsidP="00457197">
      <w:pPr>
        <w:shd w:val="clear" w:color="auto" w:fill="FFFFFF"/>
        <w:spacing w:after="0" w:line="240" w:lineRule="auto"/>
        <w:rPr>
          <w:rFonts w:eastAsia="Times New Roman" w:cstheme="minorHAnsi"/>
          <w:color w:val="191919"/>
          <w:sz w:val="24"/>
          <w:szCs w:val="24"/>
          <w:lang w:eastAsia="en-CA"/>
        </w:rPr>
      </w:pPr>
      <w:r>
        <w:rPr>
          <w:rFonts w:eastAsia="Times New Roman" w:cstheme="minorHAnsi"/>
          <w:color w:val="191919"/>
          <w:sz w:val="24"/>
          <w:szCs w:val="24"/>
          <w:lang w:eastAsia="en-CA"/>
        </w:rPr>
        <w:t>Tests will be full length (~80 min), in class, closed books.</w:t>
      </w:r>
    </w:p>
    <w:p w14:paraId="09DDB5FE" w14:textId="61DCA1AB" w:rsidR="003362E1" w:rsidRPr="003362E1" w:rsidRDefault="003362E1" w:rsidP="00457197">
      <w:pPr>
        <w:shd w:val="clear" w:color="auto" w:fill="FFFFFF"/>
        <w:spacing w:after="0" w:line="240" w:lineRule="auto"/>
        <w:rPr>
          <w:rFonts w:eastAsia="Times New Roman" w:cstheme="minorHAnsi"/>
          <w:color w:val="191919"/>
          <w:sz w:val="24"/>
          <w:szCs w:val="24"/>
          <w:lang w:eastAsia="en-CA"/>
        </w:rPr>
      </w:pPr>
      <w:r>
        <w:rPr>
          <w:rFonts w:eastAsia="Times New Roman" w:cstheme="minorHAnsi"/>
          <w:color w:val="191919"/>
          <w:sz w:val="24"/>
          <w:szCs w:val="24"/>
          <w:lang w:eastAsia="en-CA"/>
        </w:rPr>
        <w:t>Assignment will be published ~ 1 week before submission deadline, should be submitted via Brightspace in pdf.</w:t>
      </w:r>
    </w:p>
    <w:bookmarkEnd w:id="3"/>
    <w:p w14:paraId="2E1B923C" w14:textId="77777777" w:rsidR="005D261F" w:rsidRPr="00375E55" w:rsidRDefault="005D261F" w:rsidP="005D261F">
      <w:pPr>
        <w:pBdr>
          <w:bottom w:val="single" w:sz="6" w:space="1" w:color="auto"/>
        </w:pBdr>
        <w:rPr>
          <w:rFonts w:cstheme="minorHAnsi"/>
          <w:lang w:val="en-US"/>
        </w:rPr>
      </w:pPr>
    </w:p>
    <w:p w14:paraId="04A27CD3" w14:textId="0B5EBDF2" w:rsidR="008F2498" w:rsidRPr="00375E55" w:rsidRDefault="008F2498" w:rsidP="008F2498">
      <w:pPr>
        <w:shd w:val="clear" w:color="auto" w:fill="FFFFFF"/>
        <w:spacing w:after="0" w:line="240" w:lineRule="auto"/>
        <w:rPr>
          <w:rFonts w:eastAsia="Times New Roman" w:cstheme="minorHAnsi"/>
          <w:color w:val="191919"/>
          <w:sz w:val="28"/>
          <w:szCs w:val="28"/>
          <w:lang w:eastAsia="en-CA"/>
        </w:rPr>
      </w:pPr>
      <w:r w:rsidRPr="00375E55">
        <w:rPr>
          <w:rFonts w:eastAsia="Times New Roman" w:cstheme="minorHAnsi"/>
          <w:b/>
          <w:bCs/>
          <w:color w:val="191919"/>
          <w:sz w:val="28"/>
          <w:szCs w:val="28"/>
          <w:lang w:eastAsia="en-CA"/>
        </w:rPr>
        <w:t>Undergraduate Academic Advisors</w:t>
      </w:r>
      <w:r w:rsidR="00202533" w:rsidRPr="00375E55">
        <w:rPr>
          <w:rFonts w:eastAsia="Times New Roman" w:cstheme="minorHAnsi"/>
          <w:b/>
          <w:bCs/>
          <w:color w:val="191919"/>
          <w:sz w:val="28"/>
          <w:szCs w:val="28"/>
          <w:lang w:eastAsia="en-CA"/>
        </w:rPr>
        <w:t xml:space="preserve"> </w:t>
      </w:r>
    </w:p>
    <w:p w14:paraId="689B6C36" w14:textId="77777777" w:rsidR="008F2498" w:rsidRPr="00375E55" w:rsidRDefault="008F2498" w:rsidP="008F2498">
      <w:pPr>
        <w:shd w:val="clear" w:color="auto" w:fill="FFFFFF"/>
        <w:spacing w:after="0" w:line="240" w:lineRule="auto"/>
        <w:rPr>
          <w:rFonts w:eastAsia="Times New Roman" w:cstheme="minorHAnsi"/>
          <w:sz w:val="24"/>
          <w:szCs w:val="24"/>
          <w:lang w:eastAsia="en-CA"/>
        </w:rPr>
      </w:pPr>
      <w:r w:rsidRPr="00375E55">
        <w:rPr>
          <w:rFonts w:eastAsia="Times New Roman" w:cstheme="minorHAnsi"/>
          <w:sz w:val="24"/>
          <w:szCs w:val="24"/>
          <w:lang w:eastAsia="en-CA"/>
        </w:rPr>
        <w:t xml:space="preserve">The Undergraduate Advisors for the School of Computer Science are available in Room 5302HP; or by email at </w:t>
      </w:r>
      <w:hyperlink r:id="rId11" w:history="1">
        <w:r w:rsidRPr="00375E55">
          <w:rPr>
            <w:rStyle w:val="Hyperlink"/>
            <w:rFonts w:cstheme="minorHAnsi"/>
            <w:color w:val="auto"/>
            <w:sz w:val="24"/>
            <w:szCs w:val="24"/>
          </w:rPr>
          <w:t>scs.ug.advisor@cunet.carleton.ca</w:t>
        </w:r>
      </w:hyperlink>
      <w:r w:rsidRPr="00375E55">
        <w:rPr>
          <w:rFonts w:cstheme="minorHAnsi"/>
          <w:sz w:val="24"/>
          <w:szCs w:val="24"/>
        </w:rPr>
        <w:t>.</w:t>
      </w:r>
      <w:r w:rsidRPr="00375E55">
        <w:rPr>
          <w:rFonts w:eastAsia="Times New Roman" w:cstheme="minorHAnsi"/>
          <w:sz w:val="24"/>
          <w:szCs w:val="24"/>
          <w:lang w:eastAsia="en-CA"/>
        </w:rPr>
        <w:t xml:space="preserve"> The undergraduate advisors can assist with information about prerequisites and preclusions, course substitutions/equivalencies, understanding your academic audit and the remaining requirements for graduation. The </w:t>
      </w:r>
      <w:r w:rsidRPr="00375E55">
        <w:rPr>
          <w:rFonts w:eastAsia="Times New Roman" w:cstheme="minorHAnsi"/>
          <w:sz w:val="24"/>
          <w:szCs w:val="24"/>
          <w:lang w:eastAsia="en-CA"/>
        </w:rPr>
        <w:lastRenderedPageBreak/>
        <w:t>undergraduate advisors will also refer students to appropriate resources such as the Science Student Success Centre, Learning Support Services and Writing Tutorial Services.</w:t>
      </w:r>
    </w:p>
    <w:p w14:paraId="247CB38D" w14:textId="77777777" w:rsidR="00DA340F" w:rsidRPr="00375E55" w:rsidRDefault="00DA340F" w:rsidP="008F2498">
      <w:pPr>
        <w:shd w:val="clear" w:color="auto" w:fill="FFFFFF"/>
        <w:spacing w:after="0" w:line="240" w:lineRule="auto"/>
        <w:rPr>
          <w:rFonts w:eastAsia="Times New Roman" w:cstheme="minorHAnsi"/>
          <w:b/>
          <w:bCs/>
          <w:color w:val="191919"/>
          <w:sz w:val="24"/>
          <w:szCs w:val="24"/>
          <w:lang w:eastAsia="en-CA"/>
        </w:rPr>
      </w:pPr>
    </w:p>
    <w:p w14:paraId="2D935159" w14:textId="4CA9AA5B" w:rsidR="008F2498" w:rsidRPr="00375E55" w:rsidRDefault="008F2498" w:rsidP="008F2498">
      <w:pPr>
        <w:shd w:val="clear" w:color="auto" w:fill="FFFFFF"/>
        <w:spacing w:after="0" w:line="240" w:lineRule="auto"/>
        <w:rPr>
          <w:rFonts w:eastAsia="Times New Roman" w:cstheme="minorHAnsi"/>
          <w:color w:val="191919"/>
          <w:sz w:val="28"/>
          <w:szCs w:val="28"/>
          <w:lang w:eastAsia="en-CA"/>
        </w:rPr>
      </w:pPr>
      <w:r w:rsidRPr="00375E55">
        <w:rPr>
          <w:rFonts w:eastAsia="Times New Roman" w:cstheme="minorHAnsi"/>
          <w:b/>
          <w:bCs/>
          <w:color w:val="191919"/>
          <w:sz w:val="28"/>
          <w:szCs w:val="28"/>
          <w:lang w:eastAsia="en-CA"/>
        </w:rPr>
        <w:t>Graduate Academic Advisors</w:t>
      </w:r>
      <w:r w:rsidR="00202533" w:rsidRPr="00375E55">
        <w:rPr>
          <w:rFonts w:eastAsia="Times New Roman" w:cstheme="minorHAnsi"/>
          <w:b/>
          <w:bCs/>
          <w:color w:val="191919"/>
          <w:sz w:val="28"/>
          <w:szCs w:val="28"/>
          <w:lang w:eastAsia="en-CA"/>
        </w:rPr>
        <w:t xml:space="preserve"> </w:t>
      </w:r>
    </w:p>
    <w:p w14:paraId="07A4953B" w14:textId="77777777" w:rsidR="008F2498" w:rsidRPr="00375E55" w:rsidRDefault="008F2498" w:rsidP="008F2498">
      <w:pPr>
        <w:shd w:val="clear" w:color="auto" w:fill="FFFFFF"/>
        <w:spacing w:after="0" w:line="240" w:lineRule="auto"/>
        <w:rPr>
          <w:rFonts w:eastAsia="Times New Roman" w:cstheme="minorHAnsi"/>
          <w:sz w:val="24"/>
          <w:szCs w:val="24"/>
          <w:lang w:eastAsia="en-CA"/>
        </w:rPr>
      </w:pPr>
      <w:r w:rsidRPr="00375E55">
        <w:rPr>
          <w:rFonts w:eastAsia="Times New Roman" w:cstheme="minorHAnsi"/>
          <w:sz w:val="24"/>
          <w:szCs w:val="24"/>
          <w:lang w:eastAsia="en-CA"/>
        </w:rPr>
        <w:t xml:space="preserve">The Graduate Advisors for the School of Computer Science are available in Room 5302 HP; or by email at </w:t>
      </w:r>
      <w:hyperlink r:id="rId12" w:history="1">
        <w:r w:rsidRPr="00375E55">
          <w:rPr>
            <w:rStyle w:val="Hyperlink"/>
            <w:rFonts w:eastAsia="Times New Roman" w:cstheme="minorHAnsi"/>
            <w:color w:val="auto"/>
            <w:sz w:val="24"/>
            <w:szCs w:val="24"/>
            <w:lang w:eastAsia="en-CA"/>
          </w:rPr>
          <w:t>grad.scs@carleton.ca</w:t>
        </w:r>
      </w:hyperlink>
      <w:hyperlink r:id="rId13" w:history="1"/>
      <w:r w:rsidRPr="00375E55">
        <w:rPr>
          <w:rFonts w:cstheme="minorHAnsi"/>
          <w:sz w:val="24"/>
          <w:szCs w:val="24"/>
        </w:rPr>
        <w:t>.</w:t>
      </w:r>
      <w:r w:rsidRPr="00375E55">
        <w:rPr>
          <w:rFonts w:eastAsia="Times New Roman" w:cstheme="minorHAnsi"/>
          <w:sz w:val="24"/>
          <w:szCs w:val="24"/>
          <w:lang w:eastAsia="en-CA"/>
        </w:rPr>
        <w:t xml:space="preserve"> The graduate advisors can assist with understanding your academic audit and the remaining courses required to meet graduation requirements.</w:t>
      </w:r>
    </w:p>
    <w:p w14:paraId="4FFDC05D" w14:textId="77777777" w:rsidR="008F2498" w:rsidRPr="00375E55" w:rsidRDefault="008F2498" w:rsidP="008F2498">
      <w:pPr>
        <w:shd w:val="clear" w:color="auto" w:fill="FFFFFF"/>
        <w:spacing w:after="0" w:line="240" w:lineRule="auto"/>
        <w:rPr>
          <w:rFonts w:eastAsia="Times New Roman" w:cstheme="minorHAnsi"/>
          <w:b/>
          <w:bCs/>
          <w:color w:val="2F5496" w:themeColor="accent1" w:themeShade="BF"/>
          <w:sz w:val="24"/>
          <w:szCs w:val="24"/>
          <w:lang w:eastAsia="en-CA"/>
        </w:rPr>
      </w:pPr>
    </w:p>
    <w:p w14:paraId="54C99802" w14:textId="77777777" w:rsidR="008F2498" w:rsidRPr="00375E55" w:rsidRDefault="008F2498" w:rsidP="008F2498">
      <w:pPr>
        <w:shd w:val="clear" w:color="auto" w:fill="FFFFFF"/>
        <w:spacing w:after="0" w:line="240" w:lineRule="auto"/>
        <w:rPr>
          <w:rFonts w:eastAsia="Times New Roman" w:cstheme="minorHAnsi"/>
          <w:color w:val="191919"/>
          <w:sz w:val="28"/>
          <w:szCs w:val="28"/>
          <w:lang w:eastAsia="en-CA"/>
        </w:rPr>
      </w:pPr>
      <w:r w:rsidRPr="00375E55">
        <w:rPr>
          <w:rFonts w:eastAsia="Times New Roman" w:cstheme="minorHAnsi"/>
          <w:b/>
          <w:bCs/>
          <w:color w:val="191919"/>
          <w:sz w:val="28"/>
          <w:szCs w:val="28"/>
          <w:lang w:eastAsia="en-CA"/>
        </w:rPr>
        <w:t>SCS Computer</w:t>
      </w:r>
      <w:r w:rsidRPr="00375E55">
        <w:rPr>
          <w:rFonts w:cstheme="minorHAnsi"/>
          <w:sz w:val="28"/>
          <w:szCs w:val="28"/>
        </w:rPr>
        <w:t xml:space="preserve"> </w:t>
      </w:r>
      <w:r w:rsidRPr="00375E55">
        <w:rPr>
          <w:rFonts w:eastAsia="Times New Roman" w:cstheme="minorHAnsi"/>
          <w:b/>
          <w:bCs/>
          <w:color w:val="191919"/>
          <w:sz w:val="28"/>
          <w:szCs w:val="28"/>
          <w:lang w:eastAsia="en-CA"/>
        </w:rPr>
        <w:t xml:space="preserve">Laboratory </w:t>
      </w:r>
    </w:p>
    <w:p w14:paraId="4354F27A" w14:textId="15CFE81C" w:rsidR="00236E93" w:rsidRPr="00375E55" w:rsidRDefault="008F2498" w:rsidP="00236E93">
      <w:pPr>
        <w:rPr>
          <w:rFonts w:cstheme="minorHAnsi"/>
          <w:sz w:val="24"/>
          <w:szCs w:val="24"/>
          <w:shd w:val="clear" w:color="auto" w:fill="FFFFFF"/>
        </w:rPr>
      </w:pPr>
      <w:bookmarkStart w:id="4" w:name="_Hlk120203146"/>
      <w:r w:rsidRPr="00375E55">
        <w:rPr>
          <w:rFonts w:cstheme="minorHAnsi"/>
          <w:sz w:val="24"/>
          <w:szCs w:val="24"/>
        </w:rPr>
        <w:t xml:space="preserve">Students taking a COMP course can access the SCS computer labs. The lab schedule and location can be found at: </w:t>
      </w:r>
      <w:hyperlink r:id="rId14" w:history="1">
        <w:r w:rsidRPr="00375E55">
          <w:rPr>
            <w:rStyle w:val="Hyperlink"/>
            <w:rFonts w:cstheme="minorHAnsi"/>
            <w:color w:val="auto"/>
            <w:sz w:val="24"/>
            <w:szCs w:val="24"/>
          </w:rPr>
          <w:t>https://carleton.ca/scs/tech-support/computer-laboratories/</w:t>
        </w:r>
      </w:hyperlink>
      <w:r w:rsidRPr="00375E55">
        <w:rPr>
          <w:rFonts w:cstheme="minorHAnsi"/>
          <w:sz w:val="24"/>
          <w:szCs w:val="24"/>
        </w:rPr>
        <w:t xml:space="preserve">. All SCS computer lab and technical support information can be found at: </w:t>
      </w:r>
      <w:hyperlink r:id="rId15" w:history="1">
        <w:r w:rsidRPr="00375E55">
          <w:rPr>
            <w:rStyle w:val="Hyperlink"/>
            <w:rFonts w:cstheme="minorHAnsi"/>
            <w:color w:val="auto"/>
            <w:sz w:val="24"/>
            <w:szCs w:val="24"/>
          </w:rPr>
          <w:t>https://carleton.ca/scs/tech-support/</w:t>
        </w:r>
      </w:hyperlink>
      <w:r w:rsidRPr="00375E55">
        <w:rPr>
          <w:rFonts w:cstheme="minorHAnsi"/>
          <w:sz w:val="24"/>
          <w:szCs w:val="24"/>
        </w:rPr>
        <w:t xml:space="preserve">. Technical support staff may be contacted in-person or virtually, see this page for details: </w:t>
      </w:r>
      <w:hyperlink r:id="rId16" w:history="1">
        <w:r w:rsidRPr="00375E55">
          <w:rPr>
            <w:rStyle w:val="Hyperlink"/>
            <w:rFonts w:cstheme="minorHAnsi"/>
            <w:color w:val="auto"/>
            <w:sz w:val="24"/>
            <w:szCs w:val="24"/>
          </w:rPr>
          <w:t>https://carleton.ca/scs/tech-support/contact-it-support/</w:t>
        </w:r>
      </w:hyperlink>
      <w:r w:rsidRPr="00375E55">
        <w:rPr>
          <w:rFonts w:cstheme="minorHAnsi"/>
          <w:sz w:val="24"/>
          <w:szCs w:val="24"/>
        </w:rPr>
        <w:t>.</w:t>
      </w:r>
      <w:r w:rsidRPr="00375E55">
        <w:rPr>
          <w:rStyle w:val="Hyperlink"/>
          <w:rFonts w:cstheme="minorHAnsi"/>
          <w:color w:val="auto"/>
          <w:sz w:val="24"/>
          <w:szCs w:val="24"/>
          <w:u w:val="none"/>
          <w:shd w:val="clear" w:color="auto" w:fill="FFFFFF"/>
        </w:rPr>
        <w:t xml:space="preserve"> </w:t>
      </w:r>
    </w:p>
    <w:p w14:paraId="220EAA25" w14:textId="77777777" w:rsidR="004F3E46" w:rsidRDefault="004F3E46" w:rsidP="002A406A">
      <w:pPr>
        <w:shd w:val="clear" w:color="auto" w:fill="FFFFFF"/>
        <w:spacing w:after="0" w:line="240" w:lineRule="auto"/>
        <w:rPr>
          <w:rFonts w:eastAsia="Times New Roman" w:cstheme="minorHAnsi"/>
          <w:b/>
          <w:bCs/>
          <w:color w:val="191919"/>
          <w:sz w:val="28"/>
          <w:szCs w:val="28"/>
          <w:lang w:eastAsia="en-CA"/>
        </w:rPr>
      </w:pPr>
    </w:p>
    <w:bookmarkEnd w:id="4"/>
    <w:p w14:paraId="05600FE2" w14:textId="03C45321" w:rsidR="00537047" w:rsidRPr="00375E55" w:rsidRDefault="00236E93" w:rsidP="00236E93">
      <w:pPr>
        <w:autoSpaceDE w:val="0"/>
        <w:autoSpaceDN w:val="0"/>
        <w:adjustRightInd w:val="0"/>
        <w:spacing w:before="120" w:after="120" w:line="240" w:lineRule="auto"/>
        <w:rPr>
          <w:rFonts w:cstheme="minorHAnsi"/>
          <w:b/>
          <w:bCs/>
          <w:sz w:val="28"/>
          <w:szCs w:val="28"/>
          <w:lang w:eastAsia="en-CA"/>
        </w:rPr>
      </w:pPr>
      <w:r w:rsidRPr="00375E55">
        <w:rPr>
          <w:rFonts w:cstheme="minorHAnsi"/>
          <w:b/>
          <w:bCs/>
          <w:sz w:val="28"/>
          <w:szCs w:val="28"/>
          <w:lang w:eastAsia="en-CA"/>
        </w:rPr>
        <w:t>Academic Accommodations and Regulations</w:t>
      </w:r>
    </w:p>
    <w:p w14:paraId="1807F4D3" w14:textId="20EEB080" w:rsidR="00561EAA" w:rsidRPr="00375E55" w:rsidRDefault="00561EAA" w:rsidP="00236E93">
      <w:pPr>
        <w:spacing w:before="120" w:after="120" w:line="240" w:lineRule="auto"/>
        <w:rPr>
          <w:rFonts w:cstheme="minorHAnsi"/>
          <w:sz w:val="24"/>
          <w:szCs w:val="24"/>
          <w:lang w:eastAsia="en-CA"/>
        </w:rPr>
      </w:pPr>
      <w:r w:rsidRPr="00375E55">
        <w:rPr>
          <w:rFonts w:cstheme="minorHAnsi"/>
          <w:b/>
          <w:bCs/>
          <w:sz w:val="24"/>
          <w:szCs w:val="24"/>
          <w:lang w:eastAsia="en-CA"/>
        </w:rPr>
        <w:t xml:space="preserve">Academic Accommodation </w:t>
      </w:r>
    </w:p>
    <w:p w14:paraId="3860C1FD" w14:textId="76F45FB1" w:rsidR="00236E93" w:rsidRPr="00375E55" w:rsidRDefault="00236E93" w:rsidP="00236E93">
      <w:pPr>
        <w:spacing w:before="120" w:after="120" w:line="240" w:lineRule="auto"/>
        <w:rPr>
          <w:rFonts w:cstheme="minorHAnsi"/>
          <w:sz w:val="24"/>
          <w:szCs w:val="24"/>
          <w:lang w:eastAsia="en-CA"/>
        </w:rPr>
      </w:pPr>
      <w:r w:rsidRPr="00375E55">
        <w:rPr>
          <w:rFonts w:cstheme="minorHAnsi"/>
          <w:sz w:val="24"/>
          <w:szCs w:val="24"/>
          <w:lang w:eastAsia="en-CA"/>
        </w:rPr>
        <w:t>Carleton is committed to providing academic accessibility for all individuals. You may need special arrangements to meet your academic obligations during the term. The accommodation request processes are outlined on the Academic Accommodations website (</w:t>
      </w:r>
      <w:hyperlink r:id="rId17" w:history="1">
        <w:r w:rsidRPr="00375E55">
          <w:rPr>
            <w:rStyle w:val="Hyperlink"/>
            <w:rFonts w:cstheme="minorHAnsi"/>
            <w:sz w:val="24"/>
            <w:szCs w:val="24"/>
            <w:lang w:eastAsia="en-CA"/>
          </w:rPr>
          <w:t>https://students.carleton.ca/course-outline/</w:t>
        </w:r>
      </w:hyperlink>
      <w:r w:rsidRPr="00375E55">
        <w:rPr>
          <w:rFonts w:cstheme="minorHAnsi"/>
          <w:sz w:val="24"/>
          <w:szCs w:val="24"/>
          <w:lang w:eastAsia="en-CA"/>
        </w:rPr>
        <w:t xml:space="preserve">). </w:t>
      </w:r>
    </w:p>
    <w:p w14:paraId="59DA8319" w14:textId="450B49A7" w:rsidR="00561EAA" w:rsidRDefault="00236E93" w:rsidP="00236E93">
      <w:pPr>
        <w:autoSpaceDE w:val="0"/>
        <w:autoSpaceDN w:val="0"/>
        <w:adjustRightInd w:val="0"/>
        <w:spacing w:before="120" w:after="120" w:line="240" w:lineRule="auto"/>
        <w:rPr>
          <w:rFonts w:cstheme="minorHAnsi"/>
          <w:b/>
          <w:bCs/>
          <w:sz w:val="24"/>
          <w:szCs w:val="24"/>
          <w:lang w:eastAsia="en-CA"/>
        </w:rPr>
      </w:pPr>
      <w:r w:rsidRPr="00375E55">
        <w:rPr>
          <w:rFonts w:cstheme="minorHAnsi"/>
          <w:b/>
          <w:bCs/>
          <w:sz w:val="24"/>
          <w:szCs w:val="24"/>
          <w:lang w:eastAsia="en-CA"/>
        </w:rPr>
        <w:t xml:space="preserve">Chat GPT/Generative AI </w:t>
      </w:r>
      <w:r w:rsidR="005B33FE" w:rsidRPr="00375E55">
        <w:rPr>
          <w:rFonts w:cstheme="minorHAnsi"/>
          <w:b/>
          <w:bCs/>
          <w:sz w:val="24"/>
          <w:szCs w:val="24"/>
          <w:lang w:eastAsia="en-CA"/>
        </w:rPr>
        <w:t>U</w:t>
      </w:r>
      <w:r w:rsidRPr="00375E55">
        <w:rPr>
          <w:rFonts w:cstheme="minorHAnsi"/>
          <w:b/>
          <w:bCs/>
          <w:sz w:val="24"/>
          <w:szCs w:val="24"/>
          <w:lang w:eastAsia="en-CA"/>
        </w:rPr>
        <w:t xml:space="preserve">sage  </w:t>
      </w:r>
    </w:p>
    <w:p w14:paraId="36997C14" w14:textId="008216FE" w:rsidR="00236E93" w:rsidRPr="00EC50B8" w:rsidRDefault="003362E1" w:rsidP="00EC50B8">
      <w:pPr>
        <w:autoSpaceDE w:val="0"/>
        <w:autoSpaceDN w:val="0"/>
        <w:adjustRightInd w:val="0"/>
        <w:spacing w:before="120" w:after="120" w:line="240" w:lineRule="auto"/>
        <w:rPr>
          <w:rFonts w:cstheme="minorHAnsi"/>
          <w:sz w:val="24"/>
          <w:szCs w:val="24"/>
          <w:lang w:eastAsia="en-CA"/>
        </w:rPr>
      </w:pPr>
      <w:r w:rsidRPr="003362E1">
        <w:rPr>
          <w:rFonts w:cstheme="minorHAnsi"/>
          <w:sz w:val="24"/>
          <w:szCs w:val="24"/>
          <w:lang w:eastAsia="en-CA"/>
        </w:rPr>
        <w:t xml:space="preserve">Do not </w:t>
      </w:r>
      <w:r>
        <w:rPr>
          <w:rFonts w:cstheme="minorHAnsi"/>
          <w:sz w:val="24"/>
          <w:szCs w:val="24"/>
          <w:lang w:eastAsia="en-CA"/>
        </w:rPr>
        <w:t>use Chat GPT/Generative AI to solve assignments</w:t>
      </w:r>
      <w:r w:rsidR="00EC50B8">
        <w:rPr>
          <w:rFonts w:cstheme="minorHAnsi"/>
          <w:sz w:val="24"/>
          <w:szCs w:val="24"/>
          <w:lang w:eastAsia="en-CA"/>
        </w:rPr>
        <w:t>.</w:t>
      </w:r>
      <w:r w:rsidR="00236E93" w:rsidRPr="00375E55">
        <w:rPr>
          <w:rFonts w:cstheme="minorHAnsi"/>
          <w:color w:val="2F5496" w:themeColor="accent1" w:themeShade="BF"/>
          <w:sz w:val="24"/>
          <w:szCs w:val="24"/>
          <w:lang w:eastAsia="en-CA"/>
        </w:rPr>
        <w:t xml:space="preserve"> </w:t>
      </w:r>
    </w:p>
    <w:p w14:paraId="736321D4" w14:textId="19B8B77D" w:rsidR="00561EAA" w:rsidRPr="00375E55" w:rsidRDefault="00236E93" w:rsidP="00236E93">
      <w:pPr>
        <w:autoSpaceDE w:val="0"/>
        <w:autoSpaceDN w:val="0"/>
        <w:adjustRightInd w:val="0"/>
        <w:spacing w:before="120" w:after="120" w:line="240" w:lineRule="auto"/>
        <w:rPr>
          <w:rFonts w:cstheme="minorHAnsi"/>
          <w:b/>
          <w:bCs/>
          <w:sz w:val="24"/>
          <w:szCs w:val="24"/>
          <w:lang w:eastAsia="en-CA"/>
        </w:rPr>
      </w:pPr>
      <w:r w:rsidRPr="00375E55">
        <w:rPr>
          <w:rFonts w:cstheme="minorHAnsi"/>
          <w:b/>
          <w:bCs/>
          <w:sz w:val="24"/>
          <w:szCs w:val="24"/>
          <w:lang w:eastAsia="en-CA"/>
        </w:rPr>
        <w:t>Academic Integrity</w:t>
      </w:r>
      <w:r w:rsidRPr="00375E55">
        <w:rPr>
          <w:rFonts w:cstheme="minorHAnsi"/>
          <w:b/>
          <w:bCs/>
          <w:i/>
          <w:sz w:val="24"/>
          <w:szCs w:val="24"/>
          <w:lang w:eastAsia="en-CA"/>
        </w:rPr>
        <w:t xml:space="preserve"> </w:t>
      </w:r>
    </w:p>
    <w:p w14:paraId="7C4817CA" w14:textId="474EEE47" w:rsidR="00236E93" w:rsidRPr="00EC50B8" w:rsidRDefault="00236E93" w:rsidP="00236E93">
      <w:pPr>
        <w:autoSpaceDE w:val="0"/>
        <w:autoSpaceDN w:val="0"/>
        <w:adjustRightInd w:val="0"/>
        <w:spacing w:before="120" w:after="120" w:line="240" w:lineRule="auto"/>
        <w:rPr>
          <w:rFonts w:cstheme="minorHAnsi"/>
          <w:sz w:val="24"/>
          <w:szCs w:val="24"/>
          <w:lang w:eastAsia="en-CA"/>
        </w:rPr>
      </w:pPr>
      <w:r w:rsidRPr="00EC50B8">
        <w:rPr>
          <w:rFonts w:cstheme="minorHAnsi"/>
          <w:sz w:val="24"/>
          <w:szCs w:val="24"/>
          <w:lang w:eastAsia="en-CA"/>
        </w:rPr>
        <w:t xml:space="preserve">Students are expected to uphold the values of academic </w:t>
      </w:r>
      <w:r w:rsidR="005B33FE" w:rsidRPr="00EC50B8">
        <w:rPr>
          <w:rFonts w:cstheme="minorHAnsi"/>
          <w:sz w:val="24"/>
          <w:szCs w:val="24"/>
          <w:lang w:eastAsia="en-CA"/>
        </w:rPr>
        <w:t>I</w:t>
      </w:r>
      <w:r w:rsidRPr="00EC50B8">
        <w:rPr>
          <w:rFonts w:cstheme="minorHAnsi"/>
          <w:sz w:val="24"/>
          <w:szCs w:val="24"/>
          <w:lang w:eastAsia="en-CA"/>
        </w:rPr>
        <w:t>ntegrity, which include fairness, honesty, trust, and responsibility. Examples of actions that compromise these values include but are not limited to plagiarism, accessing unauthorized sites for assignments or tests, unauthorized collaboration on assignments or exams, and using artificial intelligence tools such as ChatGPT when your assessment instructions say it is not permitted.</w:t>
      </w:r>
    </w:p>
    <w:p w14:paraId="74C595F1" w14:textId="77777777" w:rsidR="00236E93" w:rsidRPr="00375E55" w:rsidRDefault="00236E93" w:rsidP="00236E93">
      <w:pPr>
        <w:autoSpaceDE w:val="0"/>
        <w:autoSpaceDN w:val="0"/>
        <w:adjustRightInd w:val="0"/>
        <w:spacing w:before="120" w:after="120" w:line="240" w:lineRule="auto"/>
        <w:rPr>
          <w:rFonts w:cstheme="minorHAnsi"/>
          <w:sz w:val="24"/>
          <w:szCs w:val="24"/>
          <w:lang w:eastAsia="en-CA"/>
        </w:rPr>
      </w:pPr>
      <w:r w:rsidRPr="00375E55">
        <w:rPr>
          <w:rFonts w:cstheme="minorHAnsi"/>
          <w:sz w:val="24"/>
          <w:szCs w:val="24"/>
          <w:lang w:eastAsia="en-CA"/>
        </w:rPr>
        <w:t xml:space="preserve">Misconduct in scholarly activity will not be tolerated and will result in consequences as outlined in </w:t>
      </w:r>
      <w:hyperlink r:id="rId18" w:history="1">
        <w:r w:rsidRPr="00375E55">
          <w:rPr>
            <w:rStyle w:val="Hyperlink"/>
            <w:rFonts w:cstheme="minorHAnsi"/>
            <w:sz w:val="24"/>
            <w:szCs w:val="24"/>
            <w:lang w:eastAsia="en-CA"/>
          </w:rPr>
          <w:t>Carleton University’s Academic Integrity Policy</w:t>
        </w:r>
      </w:hyperlink>
      <w:r w:rsidRPr="00375E55">
        <w:rPr>
          <w:rFonts w:cstheme="minorHAnsi"/>
          <w:sz w:val="24"/>
          <w:szCs w:val="24"/>
          <w:lang w:eastAsia="en-CA"/>
        </w:rPr>
        <w:t xml:space="preserve">. A list of standard sanctions in the Faculty of Science can be found </w:t>
      </w:r>
      <w:hyperlink r:id="rId19" w:history="1">
        <w:r w:rsidRPr="00375E55">
          <w:rPr>
            <w:rStyle w:val="Hyperlink"/>
            <w:rFonts w:cstheme="minorHAnsi"/>
            <w:sz w:val="24"/>
            <w:szCs w:val="24"/>
            <w:lang w:eastAsia="en-CA"/>
          </w:rPr>
          <w:t>here</w:t>
        </w:r>
      </w:hyperlink>
      <w:r w:rsidRPr="00375E55">
        <w:rPr>
          <w:rFonts w:cstheme="minorHAnsi"/>
          <w:sz w:val="24"/>
          <w:szCs w:val="24"/>
          <w:lang w:eastAsia="en-CA"/>
        </w:rPr>
        <w:t xml:space="preserve">. </w:t>
      </w:r>
    </w:p>
    <w:p w14:paraId="5B163E9A" w14:textId="77777777" w:rsidR="00236E93" w:rsidRPr="00375E55" w:rsidRDefault="00236E93" w:rsidP="00236E93">
      <w:pPr>
        <w:autoSpaceDE w:val="0"/>
        <w:autoSpaceDN w:val="0"/>
        <w:adjustRightInd w:val="0"/>
        <w:spacing w:before="120" w:after="120" w:line="240" w:lineRule="auto"/>
        <w:rPr>
          <w:rFonts w:cstheme="minorHAnsi"/>
          <w:sz w:val="24"/>
          <w:szCs w:val="24"/>
          <w:lang w:eastAsia="en-CA"/>
        </w:rPr>
      </w:pPr>
      <w:r w:rsidRPr="00375E55">
        <w:rPr>
          <w:rFonts w:cstheme="minorHAnsi"/>
          <w:sz w:val="24"/>
          <w:szCs w:val="24"/>
          <w:lang w:eastAsia="en-CA"/>
        </w:rPr>
        <w:t xml:space="preserve">Additional details about this process can be found on </w:t>
      </w:r>
      <w:hyperlink r:id="rId20" w:history="1">
        <w:r w:rsidRPr="00375E55">
          <w:rPr>
            <w:rStyle w:val="Hyperlink"/>
            <w:rFonts w:cstheme="minorHAnsi"/>
            <w:sz w:val="24"/>
            <w:szCs w:val="24"/>
            <w:lang w:eastAsia="en-CA"/>
          </w:rPr>
          <w:t>the Faculty of Science Academic Integrity website.</w:t>
        </w:r>
      </w:hyperlink>
      <w:r w:rsidRPr="00375E55">
        <w:rPr>
          <w:rFonts w:cstheme="minorHAnsi"/>
          <w:sz w:val="24"/>
          <w:szCs w:val="24"/>
          <w:lang w:eastAsia="en-CA"/>
        </w:rPr>
        <w:t xml:space="preserve">  </w:t>
      </w:r>
    </w:p>
    <w:p w14:paraId="2B6406DB" w14:textId="64634BFA" w:rsidR="00236E93" w:rsidRPr="00375E55" w:rsidRDefault="00236E93" w:rsidP="00236E93">
      <w:pPr>
        <w:autoSpaceDE w:val="0"/>
        <w:autoSpaceDN w:val="0"/>
        <w:adjustRightInd w:val="0"/>
        <w:spacing w:before="120" w:after="120" w:line="240" w:lineRule="auto"/>
        <w:rPr>
          <w:rFonts w:cstheme="minorHAnsi"/>
          <w:sz w:val="24"/>
          <w:szCs w:val="24"/>
          <w:lang w:eastAsia="en-CA"/>
        </w:rPr>
      </w:pPr>
      <w:r w:rsidRPr="00375E55">
        <w:rPr>
          <w:rFonts w:cstheme="minorHAnsi"/>
          <w:sz w:val="24"/>
          <w:szCs w:val="24"/>
          <w:lang w:eastAsia="en-CA"/>
        </w:rPr>
        <w:t xml:space="preserve">Students are expected to familiarize themselves with and abide by </w:t>
      </w:r>
      <w:hyperlink r:id="rId21" w:history="1">
        <w:r w:rsidRPr="00375E55">
          <w:rPr>
            <w:rStyle w:val="Hyperlink"/>
            <w:rFonts w:cstheme="minorHAnsi"/>
            <w:sz w:val="24"/>
            <w:szCs w:val="24"/>
            <w:lang w:eastAsia="en-CA"/>
          </w:rPr>
          <w:t>Carleton University’s Academic Integrity Policy</w:t>
        </w:r>
      </w:hyperlink>
      <w:r w:rsidRPr="00375E55">
        <w:rPr>
          <w:rFonts w:cstheme="minorHAnsi"/>
          <w:sz w:val="24"/>
          <w:szCs w:val="24"/>
          <w:lang w:eastAsia="en-CA"/>
        </w:rPr>
        <w:t>.</w:t>
      </w:r>
    </w:p>
    <w:p w14:paraId="3767D2BB" w14:textId="5636F12B" w:rsidR="00236E93" w:rsidRPr="00375E55" w:rsidRDefault="00236E93" w:rsidP="00236E93">
      <w:pPr>
        <w:autoSpaceDE w:val="0"/>
        <w:autoSpaceDN w:val="0"/>
        <w:adjustRightInd w:val="0"/>
        <w:spacing w:before="120" w:after="120" w:line="240" w:lineRule="auto"/>
        <w:rPr>
          <w:rFonts w:cstheme="minorHAnsi"/>
          <w:b/>
          <w:bCs/>
          <w:sz w:val="24"/>
          <w:szCs w:val="24"/>
          <w:lang w:eastAsia="en-CA"/>
        </w:rPr>
      </w:pPr>
      <w:r w:rsidRPr="00375E55">
        <w:rPr>
          <w:rFonts w:cstheme="minorHAnsi"/>
          <w:b/>
          <w:bCs/>
          <w:sz w:val="24"/>
          <w:szCs w:val="24"/>
          <w:lang w:eastAsia="en-CA"/>
        </w:rPr>
        <w:t>Student Rights &amp; Responsibilities</w:t>
      </w:r>
    </w:p>
    <w:p w14:paraId="5E36F7E0" w14:textId="2DE925FE" w:rsidR="00236E93" w:rsidRPr="00375E55" w:rsidRDefault="00236E93" w:rsidP="00236E93">
      <w:pPr>
        <w:autoSpaceDE w:val="0"/>
        <w:autoSpaceDN w:val="0"/>
        <w:adjustRightInd w:val="0"/>
        <w:spacing w:before="120" w:after="120" w:line="240" w:lineRule="auto"/>
        <w:rPr>
          <w:rFonts w:cstheme="minorHAnsi"/>
          <w:sz w:val="24"/>
          <w:szCs w:val="24"/>
          <w:lang w:eastAsia="en-CA"/>
        </w:rPr>
      </w:pPr>
      <w:r w:rsidRPr="00375E55">
        <w:rPr>
          <w:rFonts w:cstheme="minorHAnsi"/>
          <w:sz w:val="24"/>
          <w:szCs w:val="24"/>
          <w:lang w:eastAsia="en-CA"/>
        </w:rPr>
        <w:lastRenderedPageBreak/>
        <w:t>Students are expected to</w:t>
      </w:r>
      <w:r w:rsidRPr="00375E55">
        <w:rPr>
          <w:rFonts w:cstheme="minorHAnsi"/>
          <w:sz w:val="24"/>
          <w:szCs w:val="24"/>
        </w:rPr>
        <w:t xml:space="preserve"> </w:t>
      </w:r>
      <w:r w:rsidRPr="00375E55">
        <w:rPr>
          <w:rFonts w:cstheme="minorHAnsi"/>
          <w:sz w:val="24"/>
          <w:szCs w:val="24"/>
          <w:lang w:eastAsia="en-CA"/>
        </w:rPr>
        <w:t xml:space="preserve">act responsibly and engage respectfully with other students and members of the Carleton and the broader community. See the </w:t>
      </w:r>
      <w:hyperlink r:id="rId22" w:anchor="sect1.1" w:history="1">
        <w:r w:rsidRPr="00375E55">
          <w:rPr>
            <w:rStyle w:val="Hyperlink"/>
            <w:rFonts w:cstheme="minorHAnsi"/>
            <w:sz w:val="24"/>
            <w:szCs w:val="24"/>
            <w:lang w:eastAsia="en-CA"/>
          </w:rPr>
          <w:t>7 Rights and Responsibilities Policy</w:t>
        </w:r>
      </w:hyperlink>
      <w:r w:rsidRPr="00375E55">
        <w:rPr>
          <w:rFonts w:cstheme="minorHAnsi"/>
          <w:sz w:val="24"/>
          <w:szCs w:val="24"/>
          <w:lang w:eastAsia="en-CA"/>
        </w:rPr>
        <w:t xml:space="preserve"> for details regarding the expectations of non-academic behaviour of students. Those who participate with another student in the commission of an infraction of this Policy will also be held liable for their actions.</w:t>
      </w:r>
    </w:p>
    <w:p w14:paraId="29E32D64" w14:textId="77777777" w:rsidR="008F12B7" w:rsidRPr="00375E55" w:rsidRDefault="008F12B7" w:rsidP="00236E93">
      <w:pPr>
        <w:autoSpaceDE w:val="0"/>
        <w:autoSpaceDN w:val="0"/>
        <w:adjustRightInd w:val="0"/>
        <w:spacing w:before="120" w:after="120" w:line="240" w:lineRule="auto"/>
        <w:rPr>
          <w:rFonts w:cstheme="minorHAnsi"/>
          <w:b/>
          <w:bCs/>
          <w:color w:val="2F5496" w:themeColor="accent1" w:themeShade="BF"/>
          <w:sz w:val="24"/>
          <w:szCs w:val="24"/>
          <w:lang w:eastAsia="en-CA"/>
        </w:rPr>
      </w:pPr>
    </w:p>
    <w:p w14:paraId="7DD036B2" w14:textId="1480BD19" w:rsidR="00236E93" w:rsidRPr="00EC50B8" w:rsidRDefault="00236E93" w:rsidP="00236E93">
      <w:pPr>
        <w:autoSpaceDE w:val="0"/>
        <w:autoSpaceDN w:val="0"/>
        <w:adjustRightInd w:val="0"/>
        <w:spacing w:before="120" w:after="120" w:line="240" w:lineRule="auto"/>
        <w:rPr>
          <w:rFonts w:cstheme="minorHAnsi"/>
          <w:b/>
          <w:bCs/>
          <w:sz w:val="24"/>
          <w:szCs w:val="24"/>
          <w:lang w:eastAsia="en-CA"/>
        </w:rPr>
      </w:pPr>
      <w:r w:rsidRPr="00EC50B8">
        <w:rPr>
          <w:rFonts w:cstheme="minorHAnsi"/>
          <w:b/>
          <w:bCs/>
          <w:sz w:val="24"/>
          <w:szCs w:val="24"/>
          <w:lang w:eastAsia="en-CA"/>
        </w:rPr>
        <w:t>Student Concerns</w:t>
      </w:r>
    </w:p>
    <w:p w14:paraId="5186672A" w14:textId="231224FF" w:rsidR="00375E55" w:rsidRPr="00EC50B8" w:rsidRDefault="00375E55" w:rsidP="00375E55">
      <w:pPr>
        <w:rPr>
          <w:rFonts w:cstheme="minorHAnsi"/>
          <w:sz w:val="24"/>
          <w:szCs w:val="24"/>
        </w:rPr>
      </w:pPr>
      <w:r w:rsidRPr="00EC50B8">
        <w:rPr>
          <w:rFonts w:cstheme="minorHAnsi"/>
          <w:sz w:val="24"/>
          <w:szCs w:val="24"/>
          <w:shd w:val="clear" w:color="auto" w:fill="FFFFFF"/>
        </w:rPr>
        <w:t>If you have any concerns regarding this course, your first point of contact is me. Please visit during my student hours, and I will do my best to address your concerns. If I cannot resolve the issue, the next point of contact is the School of Computer Science at </w:t>
      </w:r>
      <w:hyperlink r:id="rId23" w:tgtFrame="_blank" w:history="1">
        <w:r w:rsidRPr="00EC50B8">
          <w:rPr>
            <w:rStyle w:val="Hyperlink"/>
            <w:rFonts w:cstheme="minorHAnsi"/>
            <w:color w:val="auto"/>
            <w:sz w:val="24"/>
            <w:szCs w:val="24"/>
            <w:shd w:val="clear" w:color="auto" w:fill="FFFFFF"/>
          </w:rPr>
          <w:t>studentconcerns@scs.carleton.ca</w:t>
        </w:r>
      </w:hyperlink>
      <w:r w:rsidRPr="00EC50B8">
        <w:rPr>
          <w:rFonts w:cstheme="minorHAnsi"/>
          <w:sz w:val="24"/>
          <w:szCs w:val="24"/>
          <w:shd w:val="clear" w:color="auto" w:fill="FFFFFF"/>
        </w:rPr>
        <w:t>. If the concern remains unresolved, the final point of contact is the Office of the Dean of Science at </w:t>
      </w:r>
      <w:hyperlink r:id="rId24" w:tgtFrame="_blank" w:history="1">
        <w:r w:rsidRPr="00EC50B8">
          <w:rPr>
            <w:rStyle w:val="Hyperlink"/>
            <w:rFonts w:cstheme="minorHAnsi"/>
            <w:color w:val="auto"/>
            <w:sz w:val="24"/>
            <w:szCs w:val="24"/>
            <w:shd w:val="clear" w:color="auto" w:fill="FFFFFF"/>
          </w:rPr>
          <w:t>ODScience@carleton.ca</w:t>
        </w:r>
      </w:hyperlink>
      <w:r w:rsidRPr="00EC50B8">
        <w:rPr>
          <w:rFonts w:cstheme="minorHAnsi"/>
          <w:sz w:val="24"/>
          <w:szCs w:val="24"/>
          <w:shd w:val="clear" w:color="auto" w:fill="FFFFFF"/>
        </w:rPr>
        <w:t>. Please follow this order of contact.</w:t>
      </w:r>
    </w:p>
    <w:p w14:paraId="25052928" w14:textId="065CDDEC" w:rsidR="00236E93" w:rsidRPr="00375E55" w:rsidRDefault="00236E93" w:rsidP="00DB753D">
      <w:pPr>
        <w:autoSpaceDE w:val="0"/>
        <w:autoSpaceDN w:val="0"/>
        <w:adjustRightInd w:val="0"/>
        <w:spacing w:before="120" w:after="120" w:line="240" w:lineRule="auto"/>
        <w:rPr>
          <w:rFonts w:cstheme="minorHAnsi"/>
          <w:b/>
          <w:bCs/>
          <w:color w:val="2F5496" w:themeColor="accent1" w:themeShade="BF"/>
          <w:sz w:val="24"/>
          <w:szCs w:val="24"/>
          <w:lang w:eastAsia="en-CA"/>
        </w:rPr>
      </w:pPr>
      <w:r w:rsidRPr="00EC50B8">
        <w:rPr>
          <w:rFonts w:cstheme="minorHAnsi"/>
          <w:b/>
          <w:bCs/>
          <w:sz w:val="24"/>
          <w:szCs w:val="24"/>
          <w:lang w:eastAsia="en-CA"/>
        </w:rPr>
        <w:t xml:space="preserve">Note: </w:t>
      </w:r>
      <w:r w:rsidRPr="00EC50B8">
        <w:rPr>
          <w:rFonts w:cstheme="minorHAnsi"/>
          <w:sz w:val="24"/>
          <w:szCs w:val="24"/>
          <w:lang w:eastAsia="en-CA"/>
        </w:rPr>
        <w:t xml:space="preserve">You can also bring your concerns to </w:t>
      </w:r>
      <w:hyperlink r:id="rId25" w:history="1">
        <w:r w:rsidRPr="00EC50B8">
          <w:rPr>
            <w:rStyle w:val="Hyperlink"/>
            <w:rFonts w:cstheme="minorHAnsi"/>
            <w:color w:val="auto"/>
            <w:sz w:val="24"/>
            <w:szCs w:val="24"/>
          </w:rPr>
          <w:t>Ombuds services</w:t>
        </w:r>
      </w:hyperlink>
      <w:r w:rsidRPr="00375E55">
        <w:rPr>
          <w:rFonts w:cstheme="minorHAnsi"/>
          <w:color w:val="2F5496" w:themeColor="accent1" w:themeShade="BF"/>
          <w:sz w:val="24"/>
          <w:szCs w:val="24"/>
          <w:lang w:eastAsia="en-CA"/>
        </w:rPr>
        <w:t>.</w:t>
      </w:r>
    </w:p>
    <w:p w14:paraId="116CB364" w14:textId="77777777" w:rsidR="00DA19EB" w:rsidRPr="00375E55" w:rsidRDefault="00DA19EB" w:rsidP="00D44A1A">
      <w:pPr>
        <w:shd w:val="clear" w:color="auto" w:fill="FFFFFF"/>
        <w:spacing w:after="0" w:line="240" w:lineRule="auto"/>
        <w:rPr>
          <w:rFonts w:eastAsia="Times New Roman" w:cstheme="minorHAnsi"/>
          <w:i/>
          <w:iCs/>
          <w:color w:val="2F5496" w:themeColor="accent1" w:themeShade="BF"/>
          <w:sz w:val="24"/>
          <w:szCs w:val="24"/>
          <w:lang w:eastAsia="en-CA"/>
        </w:rPr>
      </w:pPr>
    </w:p>
    <w:sectPr w:rsidR="00DA19EB" w:rsidRPr="00375E5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F3904" w14:textId="77777777" w:rsidR="0001393C" w:rsidRDefault="0001393C" w:rsidP="001B665A">
      <w:pPr>
        <w:spacing w:after="0" w:line="240" w:lineRule="auto"/>
      </w:pPr>
      <w:r>
        <w:separator/>
      </w:r>
    </w:p>
  </w:endnote>
  <w:endnote w:type="continuationSeparator" w:id="0">
    <w:p w14:paraId="3F50A02C" w14:textId="77777777" w:rsidR="0001393C" w:rsidRDefault="0001393C" w:rsidP="001B6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5BA62" w14:textId="77777777" w:rsidR="0001393C" w:rsidRDefault="0001393C" w:rsidP="001B665A">
      <w:pPr>
        <w:spacing w:after="0" w:line="240" w:lineRule="auto"/>
      </w:pPr>
      <w:r>
        <w:separator/>
      </w:r>
    </w:p>
  </w:footnote>
  <w:footnote w:type="continuationSeparator" w:id="0">
    <w:p w14:paraId="201DED46" w14:textId="77777777" w:rsidR="0001393C" w:rsidRDefault="0001393C" w:rsidP="001B66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61471"/>
    <w:multiLevelType w:val="hybridMultilevel"/>
    <w:tmpl w:val="CF4891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1B2501C7"/>
    <w:multiLevelType w:val="hybridMultilevel"/>
    <w:tmpl w:val="D1CC0A34"/>
    <w:lvl w:ilvl="0" w:tplc="B386A660">
      <w:start w:val="1"/>
      <w:numFmt w:val="bullet"/>
      <w:lvlText w:val="•"/>
      <w:lvlJc w:val="left"/>
      <w:pPr>
        <w:tabs>
          <w:tab w:val="num" w:pos="720"/>
        </w:tabs>
        <w:ind w:left="720" w:hanging="360"/>
      </w:pPr>
      <w:rPr>
        <w:rFonts w:ascii="Times New Roman" w:hAnsi="Times New Roman" w:hint="default"/>
      </w:rPr>
    </w:lvl>
    <w:lvl w:ilvl="1" w:tplc="3D925A0A" w:tentative="1">
      <w:start w:val="1"/>
      <w:numFmt w:val="bullet"/>
      <w:lvlText w:val="•"/>
      <w:lvlJc w:val="left"/>
      <w:pPr>
        <w:tabs>
          <w:tab w:val="num" w:pos="1440"/>
        </w:tabs>
        <w:ind w:left="1440" w:hanging="360"/>
      </w:pPr>
      <w:rPr>
        <w:rFonts w:ascii="Times New Roman" w:hAnsi="Times New Roman" w:hint="default"/>
      </w:rPr>
    </w:lvl>
    <w:lvl w:ilvl="2" w:tplc="8C0874B6" w:tentative="1">
      <w:start w:val="1"/>
      <w:numFmt w:val="bullet"/>
      <w:lvlText w:val="•"/>
      <w:lvlJc w:val="left"/>
      <w:pPr>
        <w:tabs>
          <w:tab w:val="num" w:pos="2160"/>
        </w:tabs>
        <w:ind w:left="2160" w:hanging="360"/>
      </w:pPr>
      <w:rPr>
        <w:rFonts w:ascii="Times New Roman" w:hAnsi="Times New Roman" w:hint="default"/>
      </w:rPr>
    </w:lvl>
    <w:lvl w:ilvl="3" w:tplc="D52E019A" w:tentative="1">
      <w:start w:val="1"/>
      <w:numFmt w:val="bullet"/>
      <w:lvlText w:val="•"/>
      <w:lvlJc w:val="left"/>
      <w:pPr>
        <w:tabs>
          <w:tab w:val="num" w:pos="2880"/>
        </w:tabs>
        <w:ind w:left="2880" w:hanging="360"/>
      </w:pPr>
      <w:rPr>
        <w:rFonts w:ascii="Times New Roman" w:hAnsi="Times New Roman" w:hint="default"/>
      </w:rPr>
    </w:lvl>
    <w:lvl w:ilvl="4" w:tplc="F0602C34" w:tentative="1">
      <w:start w:val="1"/>
      <w:numFmt w:val="bullet"/>
      <w:lvlText w:val="•"/>
      <w:lvlJc w:val="left"/>
      <w:pPr>
        <w:tabs>
          <w:tab w:val="num" w:pos="3600"/>
        </w:tabs>
        <w:ind w:left="3600" w:hanging="360"/>
      </w:pPr>
      <w:rPr>
        <w:rFonts w:ascii="Times New Roman" w:hAnsi="Times New Roman" w:hint="default"/>
      </w:rPr>
    </w:lvl>
    <w:lvl w:ilvl="5" w:tplc="3B689228" w:tentative="1">
      <w:start w:val="1"/>
      <w:numFmt w:val="bullet"/>
      <w:lvlText w:val="•"/>
      <w:lvlJc w:val="left"/>
      <w:pPr>
        <w:tabs>
          <w:tab w:val="num" w:pos="4320"/>
        </w:tabs>
        <w:ind w:left="4320" w:hanging="360"/>
      </w:pPr>
      <w:rPr>
        <w:rFonts w:ascii="Times New Roman" w:hAnsi="Times New Roman" w:hint="default"/>
      </w:rPr>
    </w:lvl>
    <w:lvl w:ilvl="6" w:tplc="7242CF78" w:tentative="1">
      <w:start w:val="1"/>
      <w:numFmt w:val="bullet"/>
      <w:lvlText w:val="•"/>
      <w:lvlJc w:val="left"/>
      <w:pPr>
        <w:tabs>
          <w:tab w:val="num" w:pos="5040"/>
        </w:tabs>
        <w:ind w:left="5040" w:hanging="360"/>
      </w:pPr>
      <w:rPr>
        <w:rFonts w:ascii="Times New Roman" w:hAnsi="Times New Roman" w:hint="default"/>
      </w:rPr>
    </w:lvl>
    <w:lvl w:ilvl="7" w:tplc="C7A45A46" w:tentative="1">
      <w:start w:val="1"/>
      <w:numFmt w:val="bullet"/>
      <w:lvlText w:val="•"/>
      <w:lvlJc w:val="left"/>
      <w:pPr>
        <w:tabs>
          <w:tab w:val="num" w:pos="5760"/>
        </w:tabs>
        <w:ind w:left="5760" w:hanging="360"/>
      </w:pPr>
      <w:rPr>
        <w:rFonts w:ascii="Times New Roman" w:hAnsi="Times New Roman" w:hint="default"/>
      </w:rPr>
    </w:lvl>
    <w:lvl w:ilvl="8" w:tplc="A42CBB4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9CE0D63"/>
    <w:multiLevelType w:val="hybridMultilevel"/>
    <w:tmpl w:val="A2BCAD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3772988"/>
    <w:multiLevelType w:val="hybridMultilevel"/>
    <w:tmpl w:val="11FA00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EFE1DA9"/>
    <w:multiLevelType w:val="hybridMultilevel"/>
    <w:tmpl w:val="4AA4EBFC"/>
    <w:lvl w:ilvl="0" w:tplc="DB8C0CBC">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7830D61"/>
    <w:multiLevelType w:val="multilevel"/>
    <w:tmpl w:val="E8C6B4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F41918"/>
    <w:multiLevelType w:val="hybridMultilevel"/>
    <w:tmpl w:val="BB4828AC"/>
    <w:lvl w:ilvl="0" w:tplc="DB8C0CBC">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E062152"/>
    <w:multiLevelType w:val="hybridMultilevel"/>
    <w:tmpl w:val="01A8DC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E5C1BB3"/>
    <w:multiLevelType w:val="hybridMultilevel"/>
    <w:tmpl w:val="A8EE2350"/>
    <w:lvl w:ilvl="0" w:tplc="2442504E">
      <w:start w:val="1"/>
      <w:numFmt w:val="bullet"/>
      <w:lvlText w:val="•"/>
      <w:lvlJc w:val="left"/>
      <w:pPr>
        <w:tabs>
          <w:tab w:val="num" w:pos="720"/>
        </w:tabs>
        <w:ind w:left="720" w:hanging="360"/>
      </w:pPr>
      <w:rPr>
        <w:rFonts w:ascii="Times New Roman" w:hAnsi="Times New Roman" w:hint="default"/>
      </w:rPr>
    </w:lvl>
    <w:lvl w:ilvl="1" w:tplc="4A30714E" w:tentative="1">
      <w:start w:val="1"/>
      <w:numFmt w:val="bullet"/>
      <w:lvlText w:val="•"/>
      <w:lvlJc w:val="left"/>
      <w:pPr>
        <w:tabs>
          <w:tab w:val="num" w:pos="1440"/>
        </w:tabs>
        <w:ind w:left="1440" w:hanging="360"/>
      </w:pPr>
      <w:rPr>
        <w:rFonts w:ascii="Times New Roman" w:hAnsi="Times New Roman" w:hint="default"/>
      </w:rPr>
    </w:lvl>
    <w:lvl w:ilvl="2" w:tplc="1D84AB80" w:tentative="1">
      <w:start w:val="1"/>
      <w:numFmt w:val="bullet"/>
      <w:lvlText w:val="•"/>
      <w:lvlJc w:val="left"/>
      <w:pPr>
        <w:tabs>
          <w:tab w:val="num" w:pos="2160"/>
        </w:tabs>
        <w:ind w:left="2160" w:hanging="360"/>
      </w:pPr>
      <w:rPr>
        <w:rFonts w:ascii="Times New Roman" w:hAnsi="Times New Roman" w:hint="default"/>
      </w:rPr>
    </w:lvl>
    <w:lvl w:ilvl="3" w:tplc="C3703844" w:tentative="1">
      <w:start w:val="1"/>
      <w:numFmt w:val="bullet"/>
      <w:lvlText w:val="•"/>
      <w:lvlJc w:val="left"/>
      <w:pPr>
        <w:tabs>
          <w:tab w:val="num" w:pos="2880"/>
        </w:tabs>
        <w:ind w:left="2880" w:hanging="360"/>
      </w:pPr>
      <w:rPr>
        <w:rFonts w:ascii="Times New Roman" w:hAnsi="Times New Roman" w:hint="default"/>
      </w:rPr>
    </w:lvl>
    <w:lvl w:ilvl="4" w:tplc="D5084234" w:tentative="1">
      <w:start w:val="1"/>
      <w:numFmt w:val="bullet"/>
      <w:lvlText w:val="•"/>
      <w:lvlJc w:val="left"/>
      <w:pPr>
        <w:tabs>
          <w:tab w:val="num" w:pos="3600"/>
        </w:tabs>
        <w:ind w:left="3600" w:hanging="360"/>
      </w:pPr>
      <w:rPr>
        <w:rFonts w:ascii="Times New Roman" w:hAnsi="Times New Roman" w:hint="default"/>
      </w:rPr>
    </w:lvl>
    <w:lvl w:ilvl="5" w:tplc="573AA69C" w:tentative="1">
      <w:start w:val="1"/>
      <w:numFmt w:val="bullet"/>
      <w:lvlText w:val="•"/>
      <w:lvlJc w:val="left"/>
      <w:pPr>
        <w:tabs>
          <w:tab w:val="num" w:pos="4320"/>
        </w:tabs>
        <w:ind w:left="4320" w:hanging="360"/>
      </w:pPr>
      <w:rPr>
        <w:rFonts w:ascii="Times New Roman" w:hAnsi="Times New Roman" w:hint="default"/>
      </w:rPr>
    </w:lvl>
    <w:lvl w:ilvl="6" w:tplc="40403E48" w:tentative="1">
      <w:start w:val="1"/>
      <w:numFmt w:val="bullet"/>
      <w:lvlText w:val="•"/>
      <w:lvlJc w:val="left"/>
      <w:pPr>
        <w:tabs>
          <w:tab w:val="num" w:pos="5040"/>
        </w:tabs>
        <w:ind w:left="5040" w:hanging="360"/>
      </w:pPr>
      <w:rPr>
        <w:rFonts w:ascii="Times New Roman" w:hAnsi="Times New Roman" w:hint="default"/>
      </w:rPr>
    </w:lvl>
    <w:lvl w:ilvl="7" w:tplc="D95424D6" w:tentative="1">
      <w:start w:val="1"/>
      <w:numFmt w:val="bullet"/>
      <w:lvlText w:val="•"/>
      <w:lvlJc w:val="left"/>
      <w:pPr>
        <w:tabs>
          <w:tab w:val="num" w:pos="5760"/>
        </w:tabs>
        <w:ind w:left="5760" w:hanging="360"/>
      </w:pPr>
      <w:rPr>
        <w:rFonts w:ascii="Times New Roman" w:hAnsi="Times New Roman" w:hint="default"/>
      </w:rPr>
    </w:lvl>
    <w:lvl w:ilvl="8" w:tplc="67908E3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10D4F31"/>
    <w:multiLevelType w:val="hybridMultilevel"/>
    <w:tmpl w:val="922E69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198145E"/>
    <w:multiLevelType w:val="hybridMultilevel"/>
    <w:tmpl w:val="3A2AC6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5785578"/>
    <w:multiLevelType w:val="hybridMultilevel"/>
    <w:tmpl w:val="5D6EDF5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7EF4C3E"/>
    <w:multiLevelType w:val="hybridMultilevel"/>
    <w:tmpl w:val="45C4E8F0"/>
    <w:lvl w:ilvl="0" w:tplc="10090005">
      <w:start w:val="1"/>
      <w:numFmt w:val="bullet"/>
      <w:lvlText w:val=""/>
      <w:lvlJc w:val="left"/>
      <w:pPr>
        <w:ind w:left="720" w:hanging="360"/>
      </w:pPr>
      <w:rPr>
        <w:rFonts w:ascii="Wingdings" w:hAnsi="Wingdings"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40463686">
    <w:abstractNumId w:val="10"/>
  </w:num>
  <w:num w:numId="2" w16cid:durableId="570501253">
    <w:abstractNumId w:val="9"/>
  </w:num>
  <w:num w:numId="3" w16cid:durableId="213584454">
    <w:abstractNumId w:val="7"/>
  </w:num>
  <w:num w:numId="4" w16cid:durableId="515653916">
    <w:abstractNumId w:val="2"/>
  </w:num>
  <w:num w:numId="5" w16cid:durableId="631403380">
    <w:abstractNumId w:val="4"/>
  </w:num>
  <w:num w:numId="6" w16cid:durableId="1454980555">
    <w:abstractNumId w:val="5"/>
  </w:num>
  <w:num w:numId="7" w16cid:durableId="1892841008">
    <w:abstractNumId w:val="6"/>
  </w:num>
  <w:num w:numId="8" w16cid:durableId="622536765">
    <w:abstractNumId w:val="12"/>
  </w:num>
  <w:num w:numId="9" w16cid:durableId="1528636076">
    <w:abstractNumId w:val="0"/>
  </w:num>
  <w:num w:numId="10" w16cid:durableId="1259756589">
    <w:abstractNumId w:val="0"/>
  </w:num>
  <w:num w:numId="11" w16cid:durableId="702898096">
    <w:abstractNumId w:val="11"/>
  </w:num>
  <w:num w:numId="12" w16cid:durableId="1500149472">
    <w:abstractNumId w:val="3"/>
  </w:num>
  <w:num w:numId="13" w16cid:durableId="1170828786">
    <w:abstractNumId w:val="1"/>
  </w:num>
  <w:num w:numId="14" w16cid:durableId="20036598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AyMTczMjIwNrE0MzNS0lEKTi0uzszPAykwqgUAJr9a8SwAAAA="/>
  </w:docVars>
  <w:rsids>
    <w:rsidRoot w:val="008F2498"/>
    <w:rsid w:val="0001393C"/>
    <w:rsid w:val="000250EC"/>
    <w:rsid w:val="000659BF"/>
    <w:rsid w:val="000F39D6"/>
    <w:rsid w:val="00130D7E"/>
    <w:rsid w:val="001518B4"/>
    <w:rsid w:val="001566BF"/>
    <w:rsid w:val="00167E23"/>
    <w:rsid w:val="001B665A"/>
    <w:rsid w:val="001E4B5F"/>
    <w:rsid w:val="00202533"/>
    <w:rsid w:val="00236E93"/>
    <w:rsid w:val="00290E23"/>
    <w:rsid w:val="002A406A"/>
    <w:rsid w:val="003362E1"/>
    <w:rsid w:val="00357DCE"/>
    <w:rsid w:val="00375E55"/>
    <w:rsid w:val="003A45B5"/>
    <w:rsid w:val="003B19AF"/>
    <w:rsid w:val="00457197"/>
    <w:rsid w:val="004F3E46"/>
    <w:rsid w:val="00520BBA"/>
    <w:rsid w:val="00537047"/>
    <w:rsid w:val="00544602"/>
    <w:rsid w:val="00561EAA"/>
    <w:rsid w:val="00572833"/>
    <w:rsid w:val="005B33FE"/>
    <w:rsid w:val="005B4B12"/>
    <w:rsid w:val="005D261F"/>
    <w:rsid w:val="005F0C35"/>
    <w:rsid w:val="00625F5F"/>
    <w:rsid w:val="006C2163"/>
    <w:rsid w:val="00713F60"/>
    <w:rsid w:val="007B3C34"/>
    <w:rsid w:val="00816DC5"/>
    <w:rsid w:val="008904E0"/>
    <w:rsid w:val="008E43BE"/>
    <w:rsid w:val="008F12B7"/>
    <w:rsid w:val="008F2498"/>
    <w:rsid w:val="0090413D"/>
    <w:rsid w:val="00927B5C"/>
    <w:rsid w:val="00991BBF"/>
    <w:rsid w:val="009A341B"/>
    <w:rsid w:val="009B278A"/>
    <w:rsid w:val="009D2B79"/>
    <w:rsid w:val="009E6C67"/>
    <w:rsid w:val="00A537F0"/>
    <w:rsid w:val="00A63BDE"/>
    <w:rsid w:val="00AB01FD"/>
    <w:rsid w:val="00AC4BCC"/>
    <w:rsid w:val="00AD480F"/>
    <w:rsid w:val="00B20F9C"/>
    <w:rsid w:val="00B2497E"/>
    <w:rsid w:val="00B51C26"/>
    <w:rsid w:val="00C81065"/>
    <w:rsid w:val="00C93432"/>
    <w:rsid w:val="00D44A1A"/>
    <w:rsid w:val="00DA19EB"/>
    <w:rsid w:val="00DA340F"/>
    <w:rsid w:val="00DB753D"/>
    <w:rsid w:val="00DC12AA"/>
    <w:rsid w:val="00E447A3"/>
    <w:rsid w:val="00E74842"/>
    <w:rsid w:val="00EA0C73"/>
    <w:rsid w:val="00EC0053"/>
    <w:rsid w:val="00EC50B8"/>
    <w:rsid w:val="00EF7572"/>
    <w:rsid w:val="00FF51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4C1C5D"/>
  <w15:chartTrackingRefBased/>
  <w15:docId w15:val="{DCC0A1C1-7DA2-4323-BA4B-119CDCCC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498"/>
  </w:style>
  <w:style w:type="paragraph" w:styleId="Heading3">
    <w:name w:val="heading 3"/>
    <w:basedOn w:val="Normal"/>
    <w:next w:val="Normal"/>
    <w:link w:val="Heading3Char"/>
    <w:uiPriority w:val="9"/>
    <w:semiHidden/>
    <w:unhideWhenUsed/>
    <w:qFormat/>
    <w:rsid w:val="007B3C34"/>
    <w:pPr>
      <w:keepNext/>
      <w:keepLines/>
      <w:spacing w:before="160" w:after="80" w:line="256" w:lineRule="auto"/>
      <w:outlineLvl w:val="2"/>
    </w:pPr>
    <w:rPr>
      <w:rFonts w:eastAsiaTheme="majorEastAsia" w:cstheme="majorBidi"/>
      <w:color w:val="2F5496"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2498"/>
    <w:rPr>
      <w:color w:val="0000FF"/>
      <w:u w:val="single"/>
    </w:rPr>
  </w:style>
  <w:style w:type="paragraph" w:styleId="ListParagraph">
    <w:name w:val="List Paragraph"/>
    <w:basedOn w:val="Normal"/>
    <w:uiPriority w:val="34"/>
    <w:qFormat/>
    <w:rsid w:val="008F2498"/>
    <w:pPr>
      <w:ind w:left="720"/>
      <w:contextualSpacing/>
    </w:pPr>
  </w:style>
  <w:style w:type="paragraph" w:styleId="NormalWeb">
    <w:name w:val="Normal (Web)"/>
    <w:basedOn w:val="Normal"/>
    <w:uiPriority w:val="99"/>
    <w:unhideWhenUsed/>
    <w:rsid w:val="008F2498"/>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msonormal">
    <w:name w:val="x_msonormal"/>
    <w:basedOn w:val="Normal"/>
    <w:rsid w:val="008F2498"/>
    <w:pPr>
      <w:spacing w:after="0" w:line="240" w:lineRule="auto"/>
    </w:pPr>
    <w:rPr>
      <w:rFonts w:ascii="Calibri" w:hAnsi="Calibri" w:cs="Calibri"/>
      <w:lang w:eastAsia="en-CA"/>
    </w:rPr>
  </w:style>
  <w:style w:type="character" w:styleId="FollowedHyperlink">
    <w:name w:val="FollowedHyperlink"/>
    <w:basedOn w:val="DefaultParagraphFont"/>
    <w:uiPriority w:val="99"/>
    <w:semiHidden/>
    <w:unhideWhenUsed/>
    <w:rsid w:val="002A406A"/>
    <w:rPr>
      <w:color w:val="954F72" w:themeColor="followedHyperlink"/>
      <w:u w:val="single"/>
    </w:rPr>
  </w:style>
  <w:style w:type="character" w:styleId="CommentReference">
    <w:name w:val="annotation reference"/>
    <w:basedOn w:val="DefaultParagraphFont"/>
    <w:uiPriority w:val="99"/>
    <w:semiHidden/>
    <w:unhideWhenUsed/>
    <w:rsid w:val="00DA340F"/>
    <w:rPr>
      <w:sz w:val="16"/>
      <w:szCs w:val="16"/>
    </w:rPr>
  </w:style>
  <w:style w:type="paragraph" w:styleId="CommentText">
    <w:name w:val="annotation text"/>
    <w:basedOn w:val="Normal"/>
    <w:link w:val="CommentTextChar"/>
    <w:uiPriority w:val="99"/>
    <w:semiHidden/>
    <w:unhideWhenUsed/>
    <w:rsid w:val="00DA340F"/>
    <w:pPr>
      <w:spacing w:line="240" w:lineRule="auto"/>
    </w:pPr>
    <w:rPr>
      <w:sz w:val="20"/>
      <w:szCs w:val="20"/>
    </w:rPr>
  </w:style>
  <w:style w:type="character" w:customStyle="1" w:styleId="CommentTextChar">
    <w:name w:val="Comment Text Char"/>
    <w:basedOn w:val="DefaultParagraphFont"/>
    <w:link w:val="CommentText"/>
    <w:uiPriority w:val="99"/>
    <w:semiHidden/>
    <w:rsid w:val="00DA340F"/>
    <w:rPr>
      <w:sz w:val="20"/>
      <w:szCs w:val="20"/>
    </w:rPr>
  </w:style>
  <w:style w:type="character" w:customStyle="1" w:styleId="Heading3Char">
    <w:name w:val="Heading 3 Char"/>
    <w:basedOn w:val="DefaultParagraphFont"/>
    <w:link w:val="Heading3"/>
    <w:uiPriority w:val="9"/>
    <w:semiHidden/>
    <w:rsid w:val="007B3C34"/>
    <w:rPr>
      <w:rFonts w:eastAsiaTheme="majorEastAsia" w:cstheme="majorBidi"/>
      <w:color w:val="2F5496" w:themeColor="accent1" w:themeShade="BF"/>
      <w:sz w:val="28"/>
      <w:szCs w:val="28"/>
    </w:rPr>
  </w:style>
  <w:style w:type="table" w:styleId="TableGrid">
    <w:name w:val="Table Grid"/>
    <w:basedOn w:val="TableNormal"/>
    <w:uiPriority w:val="39"/>
    <w:rsid w:val="007B3C34"/>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04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462">
      <w:bodyDiv w:val="1"/>
      <w:marLeft w:val="0"/>
      <w:marRight w:val="0"/>
      <w:marTop w:val="0"/>
      <w:marBottom w:val="0"/>
      <w:divBdr>
        <w:top w:val="none" w:sz="0" w:space="0" w:color="auto"/>
        <w:left w:val="none" w:sz="0" w:space="0" w:color="auto"/>
        <w:bottom w:val="none" w:sz="0" w:space="0" w:color="auto"/>
        <w:right w:val="none" w:sz="0" w:space="0" w:color="auto"/>
      </w:divBdr>
    </w:div>
    <w:div w:id="38284119">
      <w:bodyDiv w:val="1"/>
      <w:marLeft w:val="0"/>
      <w:marRight w:val="0"/>
      <w:marTop w:val="0"/>
      <w:marBottom w:val="0"/>
      <w:divBdr>
        <w:top w:val="none" w:sz="0" w:space="0" w:color="auto"/>
        <w:left w:val="none" w:sz="0" w:space="0" w:color="auto"/>
        <w:bottom w:val="none" w:sz="0" w:space="0" w:color="auto"/>
        <w:right w:val="none" w:sz="0" w:space="0" w:color="auto"/>
      </w:divBdr>
    </w:div>
    <w:div w:id="375742435">
      <w:bodyDiv w:val="1"/>
      <w:marLeft w:val="0"/>
      <w:marRight w:val="0"/>
      <w:marTop w:val="0"/>
      <w:marBottom w:val="0"/>
      <w:divBdr>
        <w:top w:val="none" w:sz="0" w:space="0" w:color="auto"/>
        <w:left w:val="none" w:sz="0" w:space="0" w:color="auto"/>
        <w:bottom w:val="none" w:sz="0" w:space="0" w:color="auto"/>
        <w:right w:val="none" w:sz="0" w:space="0" w:color="auto"/>
      </w:divBdr>
    </w:div>
    <w:div w:id="568736214">
      <w:bodyDiv w:val="1"/>
      <w:marLeft w:val="0"/>
      <w:marRight w:val="0"/>
      <w:marTop w:val="0"/>
      <w:marBottom w:val="0"/>
      <w:divBdr>
        <w:top w:val="none" w:sz="0" w:space="0" w:color="auto"/>
        <w:left w:val="none" w:sz="0" w:space="0" w:color="auto"/>
        <w:bottom w:val="none" w:sz="0" w:space="0" w:color="auto"/>
        <w:right w:val="none" w:sz="0" w:space="0" w:color="auto"/>
      </w:divBdr>
    </w:div>
    <w:div w:id="676924358">
      <w:bodyDiv w:val="1"/>
      <w:marLeft w:val="0"/>
      <w:marRight w:val="0"/>
      <w:marTop w:val="0"/>
      <w:marBottom w:val="0"/>
      <w:divBdr>
        <w:top w:val="none" w:sz="0" w:space="0" w:color="auto"/>
        <w:left w:val="none" w:sz="0" w:space="0" w:color="auto"/>
        <w:bottom w:val="none" w:sz="0" w:space="0" w:color="auto"/>
        <w:right w:val="none" w:sz="0" w:space="0" w:color="auto"/>
      </w:divBdr>
    </w:div>
    <w:div w:id="785586867">
      <w:bodyDiv w:val="1"/>
      <w:marLeft w:val="0"/>
      <w:marRight w:val="0"/>
      <w:marTop w:val="0"/>
      <w:marBottom w:val="0"/>
      <w:divBdr>
        <w:top w:val="none" w:sz="0" w:space="0" w:color="auto"/>
        <w:left w:val="none" w:sz="0" w:space="0" w:color="auto"/>
        <w:bottom w:val="none" w:sz="0" w:space="0" w:color="auto"/>
        <w:right w:val="none" w:sz="0" w:space="0" w:color="auto"/>
      </w:divBdr>
    </w:div>
    <w:div w:id="823819763">
      <w:bodyDiv w:val="1"/>
      <w:marLeft w:val="0"/>
      <w:marRight w:val="0"/>
      <w:marTop w:val="0"/>
      <w:marBottom w:val="0"/>
      <w:divBdr>
        <w:top w:val="none" w:sz="0" w:space="0" w:color="auto"/>
        <w:left w:val="none" w:sz="0" w:space="0" w:color="auto"/>
        <w:bottom w:val="none" w:sz="0" w:space="0" w:color="auto"/>
        <w:right w:val="none" w:sz="0" w:space="0" w:color="auto"/>
      </w:divBdr>
    </w:div>
    <w:div w:id="854269655">
      <w:bodyDiv w:val="1"/>
      <w:marLeft w:val="0"/>
      <w:marRight w:val="0"/>
      <w:marTop w:val="0"/>
      <w:marBottom w:val="0"/>
      <w:divBdr>
        <w:top w:val="none" w:sz="0" w:space="0" w:color="auto"/>
        <w:left w:val="none" w:sz="0" w:space="0" w:color="auto"/>
        <w:bottom w:val="none" w:sz="0" w:space="0" w:color="auto"/>
        <w:right w:val="none" w:sz="0" w:space="0" w:color="auto"/>
      </w:divBdr>
    </w:div>
    <w:div w:id="868640339">
      <w:bodyDiv w:val="1"/>
      <w:marLeft w:val="0"/>
      <w:marRight w:val="0"/>
      <w:marTop w:val="0"/>
      <w:marBottom w:val="0"/>
      <w:divBdr>
        <w:top w:val="none" w:sz="0" w:space="0" w:color="auto"/>
        <w:left w:val="none" w:sz="0" w:space="0" w:color="auto"/>
        <w:bottom w:val="none" w:sz="0" w:space="0" w:color="auto"/>
        <w:right w:val="none" w:sz="0" w:space="0" w:color="auto"/>
      </w:divBdr>
      <w:divsChild>
        <w:div w:id="594018467">
          <w:marLeft w:val="547"/>
          <w:marRight w:val="0"/>
          <w:marTop w:val="0"/>
          <w:marBottom w:val="0"/>
          <w:divBdr>
            <w:top w:val="none" w:sz="0" w:space="0" w:color="auto"/>
            <w:left w:val="none" w:sz="0" w:space="0" w:color="auto"/>
            <w:bottom w:val="none" w:sz="0" w:space="0" w:color="auto"/>
            <w:right w:val="none" w:sz="0" w:space="0" w:color="auto"/>
          </w:divBdr>
        </w:div>
        <w:div w:id="362218995">
          <w:marLeft w:val="547"/>
          <w:marRight w:val="0"/>
          <w:marTop w:val="0"/>
          <w:marBottom w:val="0"/>
          <w:divBdr>
            <w:top w:val="none" w:sz="0" w:space="0" w:color="auto"/>
            <w:left w:val="none" w:sz="0" w:space="0" w:color="auto"/>
            <w:bottom w:val="none" w:sz="0" w:space="0" w:color="auto"/>
            <w:right w:val="none" w:sz="0" w:space="0" w:color="auto"/>
          </w:divBdr>
        </w:div>
      </w:divsChild>
    </w:div>
    <w:div w:id="880090403">
      <w:bodyDiv w:val="1"/>
      <w:marLeft w:val="0"/>
      <w:marRight w:val="0"/>
      <w:marTop w:val="0"/>
      <w:marBottom w:val="0"/>
      <w:divBdr>
        <w:top w:val="none" w:sz="0" w:space="0" w:color="auto"/>
        <w:left w:val="none" w:sz="0" w:space="0" w:color="auto"/>
        <w:bottom w:val="none" w:sz="0" w:space="0" w:color="auto"/>
        <w:right w:val="none" w:sz="0" w:space="0" w:color="auto"/>
      </w:divBdr>
      <w:divsChild>
        <w:div w:id="1773473007">
          <w:marLeft w:val="547"/>
          <w:marRight w:val="0"/>
          <w:marTop w:val="0"/>
          <w:marBottom w:val="0"/>
          <w:divBdr>
            <w:top w:val="none" w:sz="0" w:space="0" w:color="auto"/>
            <w:left w:val="none" w:sz="0" w:space="0" w:color="auto"/>
            <w:bottom w:val="none" w:sz="0" w:space="0" w:color="auto"/>
            <w:right w:val="none" w:sz="0" w:space="0" w:color="auto"/>
          </w:divBdr>
        </w:div>
      </w:divsChild>
    </w:div>
    <w:div w:id="905067104">
      <w:bodyDiv w:val="1"/>
      <w:marLeft w:val="0"/>
      <w:marRight w:val="0"/>
      <w:marTop w:val="0"/>
      <w:marBottom w:val="0"/>
      <w:divBdr>
        <w:top w:val="none" w:sz="0" w:space="0" w:color="auto"/>
        <w:left w:val="none" w:sz="0" w:space="0" w:color="auto"/>
        <w:bottom w:val="none" w:sz="0" w:space="0" w:color="auto"/>
        <w:right w:val="none" w:sz="0" w:space="0" w:color="auto"/>
      </w:divBdr>
    </w:div>
    <w:div w:id="978147194">
      <w:bodyDiv w:val="1"/>
      <w:marLeft w:val="0"/>
      <w:marRight w:val="0"/>
      <w:marTop w:val="0"/>
      <w:marBottom w:val="0"/>
      <w:divBdr>
        <w:top w:val="none" w:sz="0" w:space="0" w:color="auto"/>
        <w:left w:val="none" w:sz="0" w:space="0" w:color="auto"/>
        <w:bottom w:val="none" w:sz="0" w:space="0" w:color="auto"/>
        <w:right w:val="none" w:sz="0" w:space="0" w:color="auto"/>
      </w:divBdr>
    </w:div>
    <w:div w:id="1076781161">
      <w:bodyDiv w:val="1"/>
      <w:marLeft w:val="0"/>
      <w:marRight w:val="0"/>
      <w:marTop w:val="0"/>
      <w:marBottom w:val="0"/>
      <w:divBdr>
        <w:top w:val="none" w:sz="0" w:space="0" w:color="auto"/>
        <w:left w:val="none" w:sz="0" w:space="0" w:color="auto"/>
        <w:bottom w:val="none" w:sz="0" w:space="0" w:color="auto"/>
        <w:right w:val="none" w:sz="0" w:space="0" w:color="auto"/>
      </w:divBdr>
    </w:div>
    <w:div w:id="1423379175">
      <w:bodyDiv w:val="1"/>
      <w:marLeft w:val="0"/>
      <w:marRight w:val="0"/>
      <w:marTop w:val="0"/>
      <w:marBottom w:val="0"/>
      <w:divBdr>
        <w:top w:val="none" w:sz="0" w:space="0" w:color="auto"/>
        <w:left w:val="none" w:sz="0" w:space="0" w:color="auto"/>
        <w:bottom w:val="none" w:sz="0" w:space="0" w:color="auto"/>
        <w:right w:val="none" w:sz="0" w:space="0" w:color="auto"/>
      </w:divBdr>
    </w:div>
    <w:div w:id="1837451085">
      <w:bodyDiv w:val="1"/>
      <w:marLeft w:val="0"/>
      <w:marRight w:val="0"/>
      <w:marTop w:val="0"/>
      <w:marBottom w:val="0"/>
      <w:divBdr>
        <w:top w:val="none" w:sz="0" w:space="0" w:color="auto"/>
        <w:left w:val="none" w:sz="0" w:space="0" w:color="auto"/>
        <w:bottom w:val="none" w:sz="0" w:space="0" w:color="auto"/>
        <w:right w:val="none" w:sz="0" w:space="0" w:color="auto"/>
      </w:divBdr>
    </w:div>
    <w:div w:id="213701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leton.ca/registrar/regulations/" TargetMode="External"/><Relationship Id="rId13" Type="http://schemas.openxmlformats.org/officeDocument/2006/relationships/hyperlink" Target="mailto:scs.ug.advisor@cunet.carleton.ca" TargetMode="External"/><Relationship Id="rId18" Type="http://schemas.openxmlformats.org/officeDocument/2006/relationships/hyperlink" Target="https://carleton.ca/secretariat/wp-content/uploads/Academic-Integrity-Policy-2021.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carleton.ca/secretariat/wp-content/uploads/Academic-Integrity-Policy-2021.pdf" TargetMode="External"/><Relationship Id="rId7" Type="http://schemas.openxmlformats.org/officeDocument/2006/relationships/hyperlink" Target="https://gradstudents.carleton.ca/faculty-of-graduate-and-postdoctoral-affairs-access-to-brightspace/" TargetMode="External"/><Relationship Id="rId12" Type="http://schemas.openxmlformats.org/officeDocument/2006/relationships/hyperlink" Target="mailto:grad.scs@carleton.ca" TargetMode="External"/><Relationship Id="rId17" Type="http://schemas.openxmlformats.org/officeDocument/2006/relationships/hyperlink" Target="https://students.carleton.ca/course-outline/" TargetMode="External"/><Relationship Id="rId25" Type="http://schemas.openxmlformats.org/officeDocument/2006/relationships/hyperlink" Target="https://carleton.ca/ombuds/" TargetMode="External"/><Relationship Id="rId2" Type="http://schemas.openxmlformats.org/officeDocument/2006/relationships/styles" Target="styles.xml"/><Relationship Id="rId16" Type="http://schemas.openxmlformats.org/officeDocument/2006/relationships/hyperlink" Target="https://carleton.ca/scs/tech-support/contact-it-support/" TargetMode="External"/><Relationship Id="rId20" Type="http://schemas.openxmlformats.org/officeDocument/2006/relationships/hyperlink" Target="https://science.carleton.ca/academic-integri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s.ug.advisor@cunet.carleton.ca" TargetMode="External"/><Relationship Id="rId24" Type="http://schemas.openxmlformats.org/officeDocument/2006/relationships/hyperlink" Target="mailto:ODScience@carleton.ca" TargetMode="External"/><Relationship Id="rId5" Type="http://schemas.openxmlformats.org/officeDocument/2006/relationships/footnotes" Target="footnotes.xml"/><Relationship Id="rId15" Type="http://schemas.openxmlformats.org/officeDocument/2006/relationships/hyperlink" Target="https://carleton.ca/scs/tech-support/" TargetMode="External"/><Relationship Id="rId23" Type="http://schemas.openxmlformats.org/officeDocument/2006/relationships/hyperlink" Target="mailto:studentconcerns@scs.carleton.ca" TargetMode="External"/><Relationship Id="rId10" Type="http://schemas.openxmlformats.org/officeDocument/2006/relationships/hyperlink" Target="https://carleton.ca/tls/teachingresources/redesigning-your-courses/learning-outcomes/" TargetMode="External"/><Relationship Id="rId19" Type="http://schemas.openxmlformats.org/officeDocument/2006/relationships/hyperlink" Target="https://science.carleton.ca/academic-integrity/" TargetMode="External"/><Relationship Id="rId4" Type="http://schemas.openxmlformats.org/officeDocument/2006/relationships/webSettings" Target="webSettings.xml"/><Relationship Id="rId9" Type="http://schemas.openxmlformats.org/officeDocument/2006/relationships/hyperlink" Target="https://science.carleton.ca/wp-content/uploads/EDI_in_Science_Teaching_Toolkit-5.pdf" TargetMode="External"/><Relationship Id="rId14" Type="http://schemas.openxmlformats.org/officeDocument/2006/relationships/hyperlink" Target="https://carleton.ca/scs/tech-support/computer-laboratories/" TargetMode="External"/><Relationship Id="rId22" Type="http://schemas.openxmlformats.org/officeDocument/2006/relationships/hyperlink" Target="https://carleton.ca/studentaffairs/student-rights-and-responsibiliti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 Bruining</dc:creator>
  <cp:keywords/>
  <dc:description/>
  <cp:lastModifiedBy>Svetlana Obraztsova</cp:lastModifiedBy>
  <cp:revision>2</cp:revision>
  <dcterms:created xsi:type="dcterms:W3CDTF">2025-08-19T18:20:00Z</dcterms:created>
  <dcterms:modified xsi:type="dcterms:W3CDTF">2025-08-19T18:20:00Z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5e704d8a-59da-424b-bd5c-28bdd18df729</vt:lpwstr>
  </property>
</Properties>
</file>